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227.png" ContentType="image/png"/>
  <Override PartName="/word/media/image228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476CD1" w:rsidP="00476CD1" w:rsidR="00476CD1">
      <w:pPr>
        <w:pStyle w:val="Heading4"/>
        <w:numPr>
          <w:ilvl w:val="0"/>
          <w:numId w:val="0"/>
        </w:numPr>
      </w:pPr>
      <w:bookmarkStart w:name="_Toc147896325_1" w:id="100001"/>
      <w:bookmarkStart w:name="book05e3d2be-f23a-49c3-9775-d8481483702a_1" w:id="100002"/>
      <w:r>
        <w:t>underlineTabInNumList</w:t>
      </w:r>
      <w:r>
        <w:t xml:space="preserve"> (Underline Following Character Following Numbering)</w:t>
      </w:r>
      <w:bookmarkEnd w:id="100001"/>
    </w:p>
    <w:bookmarkEnd w:id="100002"/>
    <w:p w:rsidRDefault="00476CD1" w:rsidP="00476CD1" w:rsidR="00476CD1">
      <w:r>
        <w:t xml:space="preserve">This element specifies whether applications shall underline the character following the </w:t>
      </w:r>
      <w:hyperlink r:id="rId10">
        <w:r>
          <w:rPr>
            <w:rStyle w:val="Hyperlink"/>
          </w:rPr>
          <w:t>numbering</w:t>
        </w:r>
      </w:hyperlink>
      <w:r>
        <w:t xml:space="preserve"> defined using the </w:t>
      </w:r>
      <w:r>
        <w:t/>
      </w:r>
      <w:hyperlink r:id="rId11">
        <w:r>
          <w:rPr>
            <w:rStyle w:val="Hyperlink"/>
          </w:rPr>
          <w:t>suff</w:t>
        </w:r>
      </w:hyperlink>
      <w:r>
        <w:t/>
      </w:r>
      <w:r>
        <w:t xml:space="preserve"> element (§</w:t>
      </w:r>
      <w:fldSimple w:instr="REF booka698add7-1973-46fc-8674-73c75a75376c \r \h">
        <w:r>
          <w:t>2.9.30</w:t>
        </w:r>
      </w:fldSimple>
      <w:r>
        <w:t xml:space="preserve">) when both the </w:t>
      </w:r>
      <w:hyperlink r:id="rId10">
        <w:r>
          <w:rPr>
            <w:rStyle w:val="Hyperlink"/>
          </w:rPr>
          <w:t>numbering</w:t>
        </w:r>
      </w:hyperlink>
      <w:r>
        <w:t xml:space="preserve"> itself and the first letter of the corresponding numbered paragraph is underlined.</w:t>
      </w:r>
    </w:p>
    <w:p w:rsidRDefault="00476CD1" w:rsidP="00476CD1" w:rsidR="00476CD1">
      <w:r>
        <w:t xml:space="preserve">Typically, the </w:t>
      </w:r>
      <w:hyperlink r:id="rId12">
        <w:r>
          <w:rPr>
            <w:rStyle w:val="Hyperlink"/>
          </w:rPr>
          <w:t>tab</w:t>
        </w:r>
      </w:hyperlink>
      <w:r>
        <w:t xml:space="preserve"> or space character generated </w:t>
      </w:r>
      <w:hyperlink r:id="rId13">
        <w:r>
          <w:rPr>
            <w:rStyle w:val="Hyperlink"/>
          </w:rPr>
          <w:t>between</w:t>
        </w:r>
      </w:hyperlink>
      <w:r>
        <w:t xml:space="preserve"> </w:t>
      </w:r>
      <w:hyperlink r:id="rId10">
        <w:r>
          <w:rPr>
            <w:rStyle w:val="Hyperlink"/>
          </w:rPr>
          <w:t>numbering</w:t>
        </w:r>
      </w:hyperlink>
      <w:r>
        <w:t xml:space="preserve"> and the corresponding paragraph of text is never formatted, since it is automatically generated by the </w:t>
      </w:r>
      <w:r>
        <w:t/>
      </w:r>
      <w:hyperlink r:id="rId11">
        <w:r>
          <w:rPr>
            <w:rStyle w:val="Hyperlink"/>
          </w:rPr>
          <w:t>suff</w:t>
        </w:r>
      </w:hyperlink>
      <w:r>
        <w:t/>
      </w:r>
      <w:r>
        <w:t xml:space="preserve"> element. This element, when present with a </w:t>
      </w:r>
      <w:r>
        <w:t>val</w:t>
      </w:r>
      <w:r>
        <w:t xml:space="preserve"> attribute value of </w:t>
      </w:r>
      <w:r>
        <w:t>true</w:t>
      </w:r>
      <w:r>
        <w:t xml:space="preserve"> (or equivalent), specifies that the </w:t>
      </w:r>
      <w:hyperlink r:id="rId12">
        <w:r>
          <w:rPr>
            <w:rStyle w:val="Hyperlink"/>
          </w:rPr>
          <w:t>tab</w:t>
        </w:r>
      </w:hyperlink>
      <w:r>
        <w:t xml:space="preserve"> or space shall </w:t>
      </w:r>
      <w:hyperlink r:id="rId12">
        <w:r>
          <w:rPr>
            <w:rStyle w:val="Hyperlink"/>
          </w:rPr>
          <w:t>tab</w:t>
        </w:r>
      </w:hyperlink>
      <w:r>
        <w:t xml:space="preserve"> or space shall be underlined the same way as the </w:t>
      </w:r>
      <w:hyperlink r:id="rId10">
        <w:r>
          <w:rPr>
            <w:rStyle w:val="Hyperlink"/>
          </w:rPr>
          <w:t>numbering</w:t>
        </w:r>
      </w:hyperlink>
      <w:r>
        <w:t xml:space="preserve"> symbol itself in the following conditions:</w:t>
      </w:r>
    </w:p>
    <w:p w:rsidRDefault="00476CD1" w:rsidP="00476CD1" w:rsidR="00476CD1">
      <w:pPr>
        <w:pStyle w:val="ListBullet"/>
        <w:numPr>
          <w:ilvl w:val="0"/>
          <w:numId w:val="186"/>
        </w:numPr>
      </w:pPr>
      <w:r>
        <w:t xml:space="preserve">The </w:t>
      </w:r>
      <w:hyperlink r:id="rId10">
        <w:r>
          <w:rPr>
            <w:rStyle w:val="Hyperlink"/>
          </w:rPr>
          <w:t>numbering</w:t>
        </w:r>
      </w:hyperlink>
      <w:r>
        <w:t xml:space="preserve"> is underlined</w:t>
      </w:r>
    </w:p>
    <w:p w:rsidRDefault="00476CD1" w:rsidP="00476CD1" w:rsidR="00476CD1">
      <w:pPr>
        <w:pStyle w:val="ListBullet"/>
      </w:pPr>
      <w:r>
        <w:t>The first character of the paragraph is underlined</w:t>
      </w:r>
    </w:p>
    <w:p w:rsidRDefault="00476CD1" w:rsidP="00476CD1" w:rsidR="00476CD1">
      <w:r>
        <w:t>[</w:t>
      </w:r>
      <w:r>
        <w:t>Example</w:t>
      </w:r>
      <w:r>
        <w:t xml:space="preserve">: Consider a WordprocessingML document with two numbered paragraphs: one with underlined text and the other without. The default presentation would have the </w:t>
      </w:r>
      <w:hyperlink r:id="rId12">
        <w:r>
          <w:rPr>
            <w:rStyle w:val="Hyperlink"/>
          </w:rPr>
          <w:t>tab</w:t>
        </w:r>
      </w:hyperlink>
      <w:r>
        <w:t xml:space="preserve"> characters free of underlining in both cases:</w:t>
      </w:r>
    </w:p>
    <w:p w:rsidRDefault="00476CD1" w:rsidP="00476CD1" w:rsidR="00476CD1">
      <w:r>
        <w:drawing>
          <wp:inline distR="0" distL="0" distB="0" distT="0">
            <wp:extent cy="735330" cx="1244600"/>
            <wp:effectExtent b="0" r="0" t="0" l="0"/>
            <wp:docPr name="Picture 11" id="74208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name="Picture 11" id="0"/>
                    <pic:cNvPicPr>
                      <a:picLocks noChangeArrowheads="true" noChangeAspect="true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y="735330" cx="1244600"/>
                    </a:xfrm>
                    <a:prstGeom prst="rect">
                      <a:avLst/>
                    </a:prstGeom>
                    <a:noFill/>
                    <a:ln algn="ctr" cmpd="sng" cap="flat" w="9525">
                      <a:noFill/>
                      <a:prstDash val="solid"/>
                      <a:miter lim="800000"/>
                      <a:headEnd len="med" w="med" type="none"/>
                      <a:tailEnd len="med" w="med" type="none"/>
                    </a:ln>
                    <a:effectLst/>
                  </pic:spPr>
                </pic:pic>
              </a:graphicData>
            </a:graphic>
          </wp:inline>
        </w:drawing>
      </w:r>
    </w:p>
    <w:p w:rsidRDefault="00476CD1" w:rsidP="00476CD1" w:rsidR="00476CD1">
      <w:r>
        <w:t>However, if this compatibility setting is turned on:</w:t>
      </w:r>
    </w:p>
    <w:p w:rsidRDefault="00476CD1" w:rsidP="00476CD1" w:rsidR="00476CD1">
      <w:pPr>
        <w:pStyle w:val="c"/>
      </w:pPr>
      <w:r>
        <w:t>&lt;w:</w:t>
      </w:r>
      <w:hyperlink r:id="rId14">
        <w:r>
          <w:rPr>
            <w:rStyle w:val="Hyperlink"/>
          </w:rPr>
          <w:t>compat</w:t>
        </w:r>
      </w:hyperlink>
      <w:r>
        <w:t>&gt;</w:t>
      </w:r>
      <w:r>
        <w:br/>
      </w:r>
      <w:r>
        <w:t xml:space="preserve">  &lt;w:underlineTabInNumList /&gt;</w:t>
      </w:r>
      <w:r>
        <w:br/>
      </w:r>
      <w:r>
        <w:t>&lt;/w:</w:t>
      </w:r>
      <w:hyperlink r:id="rId14">
        <w:r>
          <w:rPr>
            <w:rStyle w:val="Hyperlink"/>
          </w:rPr>
          <w:t>compat</w:t>
        </w:r>
      </w:hyperlink>
      <w:r>
        <w:t>&gt;</w:t>
      </w:r>
    </w:p>
    <w:p w:rsidRDefault="00476CD1" w:rsidP="00476CD1" w:rsidR="00476CD1">
      <w:r>
        <w:t>Then the second paragraph meets the criteria defined above for having the suffix character underlined, resulting in the following output:</w:t>
      </w:r>
    </w:p>
    <w:p w:rsidRDefault="00476CD1" w:rsidP="00476CD1" w:rsidR="00476CD1">
      <w:r>
        <w:drawing>
          <wp:inline distR="0" distL="0" distB="0" distT="0">
            <wp:extent cy="791845" cx="1376045"/>
            <wp:effectExtent b="0" r="0" t="0" l="0"/>
            <wp:docPr name="Picture 12" id="47363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name="Picture 12" id="0"/>
                    <pic:cNvPicPr>
                      <a:picLocks noChangeArrowheads="true" noChangeAspect="true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y="791845" cx="1376045"/>
                    </a:xfrm>
                    <a:prstGeom prst="rect">
                      <a:avLst/>
                    </a:prstGeom>
                    <a:noFill/>
                    <a:ln algn="ctr" cmpd="sng" cap="flat" w="9525">
                      <a:noFill/>
                      <a:prstDash val="solid"/>
                      <a:miter lim="800000"/>
                      <a:headEnd len="med" w="med" type="none"/>
                      <a:tailEnd len="med" w="med" type="none"/>
                    </a:ln>
                    <a:effectLst/>
                  </pic:spPr>
                </pic:pic>
              </a:graphicData>
            </a:graphic>
          </wp:inline>
        </w:drawing>
      </w:r>
    </w:p>
    <w:p w:rsidRDefault="00476CD1" w:rsidP="00476CD1" w:rsidR="00476CD1">
      <w:r>
        <w:t>end example</w:t>
      </w:r>
      <w:r>
        <w:t>]</w:t>
      </w:r>
    </w:p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10310"/>
      </w:tblGrid>
      <w:tr w:rsidTr="002E5918" w:rsidR="00476CD1">
        <w:trPr>
          <w:cnfStyle w:val="100000000000"/>
        </w:trPr>
        <w:tc>
          <w:tcPr>
            <w:tcW w:type="pct" w:w="5000"/>
          </w:tcPr>
          <w:p w:rsidRDefault="00476CD1" w:rsidP="002E5918" w:rsidR="00476CD1">
            <w:r>
              <w:t>Parent Elements</w:t>
            </w:r>
          </w:p>
        </w:tc>
      </w:tr>
      <w:tr w:rsidTr="002E5918" w:rsidR="00476CD1">
        <w:tc>
          <w:tcPr>
            <w:tcW w:type="pct" w:w="5000"/>
          </w:tcPr>
          <w:p w:rsidRDefault="00476CD1" w:rsidP="002E5918" w:rsidR="00476CD1">
            <w:r>
              <w:t/>
            </w:r>
            <w:hyperlink r:id="rId14">
              <w:r>
                <w:rPr>
                  <w:rStyle w:val="Hyperlink"/>
                </w:rPr>
                <w:t>compat</w:t>
              </w:r>
            </w:hyperlink>
            <w:r>
              <w:t/>
            </w:r>
            <w:r>
              <w:t xml:space="preserve"> (§</w:t>
            </w:r>
            <w:fldSimple w:instr="REF book2b5d1344-a5a4-45dd-9fc0-8b36905a2a7a \r \h">
              <w:r>
                <w:t>2.15.3.9</w:t>
              </w:r>
            </w:fldSimple>
            <w:r>
              <w:t>)</w:t>
            </w:r>
          </w:p>
        </w:tc>
      </w:tr>
    </w:tbl>
    <w:p w:rsidRDefault="00476CD1" w:rsidP="00476CD1" w:rsidR="00476CD1"/>
    <w:tbl>
      <w:tblPr>
        <w:tblStyle w:val="ElementTable"/>
        <w:tblW w:type="pct" w:w="5000"/>
        <w:tblLayout w:type="fixed"/>
        <w:tblLook w:val="01E0" w:noVBand="0" w:noHBand="0" w:lastColumn="1" w:firstColumn="1" w:lastRow="1" w:firstRow="1"/>
      </w:tblPr>
      <w:tblGrid>
        <w:gridCol w:w="2062"/>
        <w:gridCol w:w="8248"/>
      </w:tblGrid>
      <w:tr w:rsidTr="002E5918" w:rsidR="00476CD1">
        <w:trPr>
          <w:cnfStyle w:val="100000000000"/>
        </w:trPr>
        <w:tc>
          <w:tcPr>
            <w:tcW w:type="pct" w:w="1000"/>
          </w:tcPr>
          <w:p w:rsidRDefault="00476CD1" w:rsidP="002E5918" w:rsidR="00476CD1">
            <w:r>
              <w:t>Attributes</w:t>
            </w:r>
          </w:p>
        </w:tc>
        <w:tc>
          <w:tcPr>
            <w:tcW w:type="pct" w:w="4000"/>
          </w:tcPr>
          <w:p w:rsidRDefault="00476CD1" w:rsidP="002E5918" w:rsidR="00476CD1">
            <w:r>
              <w:t>Description</w:t>
            </w:r>
          </w:p>
        </w:tc>
      </w:tr>
      <w:tr w:rsidTr="002E5918" w:rsidR="00476CD1">
        <w:tc>
          <w:tcPr>
            <w:tcW w:type="pct" w:w="1000"/>
          </w:tcPr>
          <w:p w:rsidRDefault="00476CD1" w:rsidP="002E5918" w:rsidR="00476CD1">
            <w:r>
              <w:t>val</w:t>
            </w:r>
            <w:r>
              <w:t xml:space="preserve"> (On/Off Value)</w:t>
            </w:r>
          </w:p>
        </w:tc>
        <w:tc>
          <w:tcPr>
            <w:tcW w:type="pct" w:w="4000"/>
          </w:tcPr>
          <w:p w:rsidRDefault="00476CD1" w:rsidP="002E5918" w:rsidR="00476CD1">
            <w:r>
              <w:t xml:space="preserve">Specifies a binary value for the property defined by the parent </w:t>
            </w:r>
            <w:hyperlink r:id="rId15">
              <w:r>
                <w:rPr>
                  <w:rStyle w:val="Hyperlink"/>
                </w:rPr>
                <w:t>XML</w:t>
              </w:r>
            </w:hyperlink>
            <w:r>
              <w:t xml:space="preserve"> element.</w:t>
            </w:r>
          </w:p>
          <w:p w:rsidRDefault="00476CD1" w:rsidP="002E5918" w:rsidR="00476CD1"/>
          <w:p w:rsidRDefault="00476CD1" w:rsidP="002E5918" w:rsidR="00476CD1">
            <w:r>
              <w:t xml:space="preserve">A value of </w:t>
            </w:r>
            <w:r>
              <w:t>on</w:t>
            </w:r>
            <w:r>
              <w:t xml:space="preserve">, </w:t>
            </w:r>
            <w:r>
              <w:t>1</w:t>
            </w:r>
            <w:r>
              <w:t xml:space="preserve">, or </w:t>
            </w:r>
            <w:r>
              <w:t>true</w:t>
            </w:r>
            <w:r>
              <w:t xml:space="preserve"> specifies that the property shall be explicitly applied. This is the default value for this attribute, and is implied when the parent element is present, but this attribute is omitted. </w:t>
            </w:r>
          </w:p>
          <w:p w:rsidRDefault="00476CD1" w:rsidP="002E5918" w:rsidR="00476CD1"/>
          <w:p w:rsidRDefault="00476CD1" w:rsidP="002E5918" w:rsidR="00476CD1">
            <w:r>
              <w:t xml:space="preserve">A value of </w:t>
            </w:r>
            <w:r>
              <w:t>off</w:t>
            </w:r>
            <w:r>
              <w:t xml:space="preserve">, </w:t>
            </w:r>
            <w:r>
              <w:t>0</w:t>
            </w:r>
            <w:r>
              <w:t xml:space="preserve">, or </w:t>
            </w:r>
            <w:r>
              <w:t>false</w:t>
            </w:r>
            <w:r>
              <w:t xml:space="preserve"> specifies that the property shall be explicitly turned off.</w:t>
            </w:r>
          </w:p>
          <w:p w:rsidRDefault="00476CD1" w:rsidP="002E5918" w:rsidR="00476CD1"/>
          <w:p w:rsidRDefault="00476CD1" w:rsidP="002E5918" w:rsidR="00476CD1">
            <w:r>
              <w:t>[</w:t>
            </w:r>
            <w:r>
              <w:t>Example</w:t>
            </w:r>
            <w:r>
              <w:t>: For example, consider the following on/off property:</w:t>
            </w:r>
          </w:p>
          <w:p w:rsidRDefault="00476CD1" w:rsidP="002E5918" w:rsidR="00476CD1"/>
          <w:p w:rsidRDefault="00476CD1" w:rsidP="002E5918" w:rsidR="00476CD1">
            <w:pPr>
              <w:pStyle w:val="c"/>
            </w:pPr>
            <w:r>
              <w:t>&lt;w:… w:val="off"/&gt;</w:t>
            </w:r>
          </w:p>
          <w:p w:rsidRDefault="00476CD1" w:rsidP="002E5918" w:rsidR="00476CD1"/>
          <w:p w:rsidRDefault="00476CD1" w:rsidP="002E5918" w:rsidR="00476CD1">
            <w:r>
              <w:t xml:space="preserve">The </w:t>
            </w:r>
            <w:r>
              <w:t>val</w:t>
            </w:r>
            <w:r>
              <w:t xml:space="preserve"> attribute explicitly declares that the property is turned </w:t>
            </w:r>
            <w:r>
              <w:t>off</w:t>
            </w:r>
            <w:r>
              <w:t xml:space="preserve">. </w:t>
            </w:r>
            <w:r>
              <w:t>end example</w:t>
            </w:r>
            <w:r>
              <w:t>]</w:t>
            </w:r>
          </w:p>
          <w:p w:rsidRDefault="00476CD1" w:rsidP="002E5918" w:rsidR="00476CD1"/>
          <w:p w:rsidRDefault="00476CD1" w:rsidP="002E5918" w:rsidR="00476CD1">
            <w:r>
              <w:t xml:space="preserve">The possible values for this attribute are defined by the </w:t>
            </w:r>
            <w:r>
              <w:t/>
            </w:r>
            <w:hyperlink r:id="rId16">
              <w:r>
                <w:rPr>
                  <w:rStyle w:val="Hyperlink"/>
                </w:rPr>
                <w:t>ST_OnOff</w:t>
              </w:r>
            </w:hyperlink>
            <w:r>
              <w:t/>
            </w:r>
            <w:r>
              <w:t xml:space="preserve"> simple </w:t>
            </w:r>
            <w:hyperlink r:id="rId17">
              <w:r>
                <w:rPr>
                  <w:rStyle w:val="Hyperlink"/>
                </w:rPr>
                <w:t>type</w:t>
              </w:r>
            </w:hyperlink>
            <w:r>
              <w:t xml:space="preserve"> (§</w:t>
            </w:r>
            <w:fldSimple w:instr="REF book132b238a-f5d3-4550-bd8d-6ea5fb7f3629 \r \h">
              <w:r>
                <w:t>2.18.67</w:t>
              </w:r>
            </w:fldSimple>
            <w:r>
              <w:t>).</w:t>
            </w:r>
          </w:p>
        </w:tc>
      </w:tr>
    </w:tbl>
    <w:p w:rsidRDefault="00476CD1" w:rsidP="00476CD1" w:rsidR="00476CD1">
      <w:pPr>
        <w:pStyle w:val="KeepWithNext"/>
      </w:pPr>
      <w:r>
        <w:t xml:space="preserve">The following </w:t>
      </w:r>
      <w:hyperlink r:id="rId15">
        <w:r>
          <w:rPr>
            <w:rStyle w:val="Hyperlink"/>
          </w:rPr>
          <w:t>XML</w:t>
        </w:r>
      </w:hyperlink>
      <w:r>
        <w:t xml:space="preserve"> Schema fragment defines the contents of this element:</w:t>
      </w:r>
    </w:p>
    <w:p w:rsidRDefault="00476CD1" w:rsidP="00476CD1" w:rsidR="00476CD1">
      <w:pPr>
        <w:pStyle w:val="SchemaFragment"/>
        <w:tabs>
          <w:tab w:pos="0" w:val="left"/>
        </w:tabs>
        <w:ind w:hanging="180" w:left="180"/>
      </w:pPr>
      <w:r>
        <w:t xml:space="preserve">&lt;complexType </w:t>
      </w:r>
      <w:hyperlink r:id="rId18">
        <w:r>
          <w:rPr>
            <w:rStyle w:val="Hyperlink"/>
          </w:rPr>
          <w:t>name</w:t>
        </w:r>
      </w:hyperlink>
      <w:r>
        <w:t>="CT_OnOff"&gt;</w:t>
      </w:r>
    </w:p>
    <w:p w:rsidRDefault="00476CD1" w:rsidP="00476CD1" w:rsidR="00476CD1">
      <w:pPr>
        <w:pStyle w:val="SchemaFragment"/>
        <w:tabs>
          <w:tab w:pos="360" w:val="left"/>
        </w:tabs>
        <w:ind w:hanging="540" w:left="540"/>
      </w:pPr>
      <w:r>
        <w:tab/>
      </w:r>
      <w:r>
        <w:t xml:space="preserve">&lt;attribute </w:t>
      </w:r>
      <w:hyperlink r:id="rId18">
        <w:r>
          <w:rPr>
            <w:rStyle w:val="Hyperlink"/>
          </w:rPr>
          <w:t>name</w:t>
        </w:r>
      </w:hyperlink>
      <w:r>
        <w:t xml:space="preserve">="val" </w:t>
      </w:r>
      <w:hyperlink r:id="rId17">
        <w:r>
          <w:rPr>
            <w:rStyle w:val="Hyperlink"/>
          </w:rPr>
          <w:t>type</w:t>
        </w:r>
      </w:hyperlink>
      <w:r>
        <w:t>="</w:t>
      </w:r>
      <w:hyperlink r:id="rId16">
        <w:r>
          <w:rPr>
            <w:rStyle w:val="Hyperlink"/>
          </w:rPr>
          <w:t>ST_OnOff</w:t>
        </w:r>
      </w:hyperlink>
      <w:r>
        <w:t>"/&gt;</w:t>
      </w:r>
    </w:p>
    <w:p w:rsidRDefault="00476CD1" w:rsidP="00476CD1" w:rsidR="00476CD1">
      <w:pPr>
        <w:pStyle w:val="SchemaFragmentLast"/>
        <w:tabs>
          <w:tab w:pos="0" w:val="left"/>
        </w:tabs>
        <w:ind w:hanging="180" w:left="180"/>
      </w:pPr>
      <w:r>
        <w:t>&lt;/complexType&gt;</w:t>
      </w:r>
    </w:p>
    <w:sectPr w:rsidSect="00476CD1" w:rsidR="00476CD1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Cambria Math">
    <w:panose1 w:val="02040503050406030204"/>
    <w:charset w:val="00"/>
    <w:family w:val="roman"/>
    <w:pitch w:val="variable"/>
    <w:sig w:csb1="00000000" w:csb0="0000019F" w:usb3="00000000" w:usb2="00000000" w:usb1="420024FF" w:usb0="E00002FF"/>
  </w:font>
  <w:font w:name="SimSun">
    <w:altName w:val="宋体"/>
    <w:panose1 w:val="02010600030101010101"/>
    <w:charset w:val="86"/>
    <w:family w:val="auto"/>
    <w:pitch w:val="variable"/>
    <w:sig w:csb1="00000000" w:csb0="00040001" w:usb3="00000000" w:usb2="00000016" w:usb1="288F0000" w:usb0="00000003"/>
  </w:font>
  <w:font w:name="MS Mincho">
    <w:altName w:val="ＭＳ 明朝"/>
    <w:panose1 w:val="02020609040205080304"/>
    <w:charset w:val="80"/>
    <w:family w:val="modern"/>
    <w:pitch w:val="fixed"/>
    <w:sig w:csb1="00000000" w:csb0="0002009F" w:usb3="00000000" w:usb2="00000012" w:usb1="6AC7FDFB" w:usb0="E00002FF"/>
  </w:font>
  <w:font w:name="Arial Unicode MS">
    <w:panose1 w:val="020B0604020202020204"/>
    <w:charset w:val="80"/>
    <w:family w:val="swiss"/>
    <w:pitch w:val="variable"/>
    <w:sig w:csb1="00000000" w:csb0="003F01FF" w:usb3="00000000" w:usb2="0000003F" w:usb1="E9DFFFFF" w:usb0="F7FFAFFF"/>
  </w:font>
  <w:font w:name="MS Gothic">
    <w:altName w:val="ＭＳ ゴシック"/>
    <w:panose1 w:val="020B0609070205080204"/>
    <w:charset w:val="80"/>
    <w:family w:val="modern"/>
    <w:pitch w:val="fixed"/>
    <w:sig w:csb1="00000000" w:csb0="0002009F" w:usb3="00000000" w:usb2="00000012" w:usb1="6AC7FDFB" w:usb0="E00002FF"/>
  </w:font>
  <w:font w:name="Cordia New">
    <w:panose1 w:val="020B0304020202020204"/>
    <w:charset w:val="00"/>
    <w:family w:val="swiss"/>
    <w:pitch w:val="variable"/>
    <w:sig w:csb1="00000000" w:csb0="00010001" w:usb3="00000000" w:usb2="00000000" w:usb1="00000000" w:usb0="81000003"/>
  </w:font>
  <w:font w:name="MingLiU">
    <w:altName w:val="細明體"/>
    <w:panose1 w:val="02020509000000000000"/>
    <w:charset w:val="88"/>
    <w:family w:val="modern"/>
    <w:pitch w:val="fixed"/>
    <w:sig w:csb1="00000000" w:csb0="00100001" w:usb3="00000000" w:usb2="00000016" w:usb1="28CFFCFA" w:usb0="A00002FF"/>
  </w:font>
  <w:font w:name="Gulim">
    <w:altName w:val="굴림"/>
    <w:panose1 w:val="020B0600000101010101"/>
    <w:charset w:val="81"/>
    <w:family w:val="swiss"/>
    <w:pitch w:val="variable"/>
    <w:sig w:csb1="00000000" w:csb0="0008009F" w:usb3="00000000" w:usb2="00000030" w:usb1="69D77CFB" w:usb0="B00002AF"/>
  </w:font>
  <w:font w:name="Mangal">
    <w:panose1 w:val="02040503050203030202"/>
    <w:charset w:val="00"/>
    <w:family w:val="roman"/>
    <w:pitch w:val="variable"/>
    <w:sig w:csb1="00000000" w:csb0="00000001" w:usb3="00000000" w:usb2="00000000" w:usb1="00000000" w:usb0="00008003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476CD1" w:rsidR="0040178F" w:rsidRPr="003168AC">
    <w:pPr>
      <w:pStyle w:val="Header"/>
    </w:pPr>
    <w:fldSimple w:instr=" STYLEREF  &quot;h1,Level 1 Topic Heading&quot;  \* MERGEFORMAT ">
      <w:r w:rsidRPr="00476CD1">
        <w:rPr>
          <w:noProof/>
          <w:lang w:val="en-US"/>
        </w:rPr>
        <w:t>WordprocessingML Reference Material</w:t>
      </w:r>
    </w:fldSimple>
    <w:r w:rsidRPr="003168AC">
      <w:t xml:space="preserve"> - </w:t>
    </w:r>
    <w:fldSimple w:instr=" STYLEREF  &quot;h2,Level 2 Topic Heading,H2&quot;  \* MERGEFORMAT ">
      <w:r w:rsidRPr="00476CD1">
        <w:rPr>
          <w:noProof/>
          <w:lang w:val="en-US"/>
        </w:rPr>
        <w:t>Table</w:t>
      </w:r>
      <w:r>
        <w:rPr>
          <w:noProof/>
        </w:rPr>
        <w:t xml:space="preserve"> of Contents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12"/>
    <w:lvlOverride w:ilvl="0">
      <w:startOverride w:val="1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26">
    <w:abstractNumId w:val="4"/>
    <w:lvlOverride w:ilvl="0">
      <w:startOverride w:val="3"/>
    </w:lvlOverride>
  </w:num>
  <w:num w:numId="27">
    <w:abstractNumId w:val="4"/>
    <w:lvlOverride w:ilvl="0">
      <w:startOverride w:val="7"/>
    </w:lvlOverride>
  </w:num>
  <w:num w:numId="28">
    <w:abstractNumId w:val="4"/>
    <w:lvlOverride w:ilvl="0">
      <w:startOverride w:val="13"/>
    </w:lvlOverride>
  </w:num>
  <w:num w:numId="29">
    <w:abstractNumId w:val="4"/>
    <w:lvlOverride w:ilvl="0">
      <w:startOverride w:val="16"/>
    </w:lvlOverride>
  </w:num>
  <w:num w:numId="30">
    <w:abstractNumId w:val="4"/>
    <w:lvlOverride w:ilvl="0">
      <w:startOverride w:val="19"/>
    </w:lvlOverride>
  </w:num>
  <w:num w:numId="31">
    <w:abstractNumId w:val="4"/>
    <w:lvlOverride w:ilvl="0">
      <w:startOverride w:val="23"/>
    </w:lvlOverride>
  </w:num>
  <w:num w:numId="32">
    <w:abstractNumId w:val="4"/>
    <w:lvlOverride w:ilvl="0">
      <w:startOverride w:val="29"/>
    </w:lvlOverride>
  </w:num>
  <w:num w:numId="33">
    <w:abstractNumId w:val="4"/>
    <w:lvlOverride w:ilvl="0">
      <w:startOverride w:val="35"/>
    </w:lvlOverride>
  </w:num>
  <w:num w:numId="34">
    <w:abstractNumId w:val="4"/>
    <w:lvlOverride w:ilvl="0">
      <w:startOverride w:val="38"/>
    </w:lvlOverride>
  </w:num>
  <w:num w:numId="35">
    <w:abstractNumId w:val="4"/>
    <w:lvlOverride w:ilvl="0">
      <w:startOverride w:val="43"/>
    </w:lvlOverride>
  </w:num>
  <w:num w:numId="36">
    <w:abstractNumId w:val="4"/>
    <w:lvlOverride w:ilvl="0">
      <w:startOverride w:val="48"/>
    </w:lvlOverride>
  </w:num>
  <w:num w:numId="37">
    <w:abstractNumId w:val="4"/>
    <w:lvlOverride w:ilvl="0">
      <w:startOverride w:val="50"/>
    </w:lvlOverride>
  </w:num>
  <w:num w:numId="38">
    <w:abstractNumId w:val="4"/>
    <w:lvlOverride w:ilvl="0">
      <w:startOverride w:val="52"/>
    </w:lvlOverride>
  </w:num>
  <w:num w:numId="39">
    <w:abstractNumId w:val="4"/>
    <w:lvlOverride w:ilvl="0">
      <w:startOverride w:val="54"/>
    </w:lvlOverride>
  </w:num>
  <w:num w:numId="40">
    <w:abstractNumId w:val="4"/>
    <w:lvlOverride w:ilvl="0">
      <w:startOverride w:val="56"/>
    </w:lvlOverride>
  </w:num>
  <w:num w:numId="41">
    <w:abstractNumId w:val="4"/>
    <w:lvlOverride w:ilvl="0">
      <w:startOverride w:val="58"/>
    </w:lvlOverride>
  </w:num>
  <w:num w:numId="42">
    <w:abstractNumId w:val="4"/>
    <w:lvlOverride w:ilvl="0">
      <w:startOverride w:val="59"/>
    </w:lvlOverride>
  </w:num>
  <w:num w:numId="43">
    <w:abstractNumId w:val="4"/>
    <w:lvlOverride w:ilvl="0">
      <w:startOverride w:val="60"/>
    </w:lvlOverride>
  </w:num>
  <w:num w:numId="44">
    <w:abstractNumId w:val="4"/>
    <w:lvlOverride w:ilvl="0">
      <w:startOverride w:val="62"/>
    </w:lvlOverride>
  </w:num>
  <w:num w:numId="45">
    <w:abstractNumId w:val="4"/>
    <w:lvlOverride w:ilvl="0">
      <w:startOverride w:val="64"/>
    </w:lvlOverride>
  </w:num>
  <w:num w:numId="46">
    <w:abstractNumId w:val="4"/>
    <w:lvlOverride w:ilvl="0">
      <w:startOverride w:val="65"/>
    </w:lvlOverride>
  </w:num>
  <w:num w:numId="47">
    <w:abstractNumId w:val="4"/>
    <w:lvlOverride w:ilvl="0">
      <w:startOverride w:val="67"/>
    </w:lvlOverride>
  </w:num>
  <w:num w:numId="48">
    <w:abstractNumId w:val="4"/>
    <w:lvlOverride w:ilvl="0">
      <w:startOverride w:val="68"/>
    </w:lvlOverride>
  </w:num>
  <w:num w:numId="49">
    <w:abstractNumId w:val="4"/>
    <w:lvlOverride w:ilvl="0">
      <w:startOverride w:val="70"/>
    </w:lvlOverride>
  </w:num>
  <w:num w:numId="50">
    <w:abstractNumId w:val="4"/>
    <w:lvlOverride w:ilvl="0">
      <w:startOverride w:val="72"/>
    </w:lvlOverride>
  </w:num>
  <w:num w:numId="51">
    <w:abstractNumId w:val="4"/>
    <w:lvlOverride w:ilvl="0">
      <w:startOverride w:val="73"/>
    </w:lvlOverride>
  </w:num>
  <w:num w:numId="52">
    <w:abstractNumId w:val="4"/>
    <w:lvlOverride w:ilvl="0">
      <w:startOverride w:val="76"/>
    </w:lvlOverride>
  </w:num>
  <w:num w:numId="53">
    <w:abstractNumId w:val="4"/>
    <w:lvlOverride w:ilvl="0">
      <w:startOverride w:val="79"/>
    </w:lvlOverride>
  </w:num>
  <w:num w:numId="54">
    <w:abstractNumId w:val="4"/>
    <w:lvlOverride w:ilvl="0">
      <w:startOverride w:val="82"/>
    </w:lvlOverride>
  </w:num>
  <w:num w:numId="55">
    <w:abstractNumId w:val="4"/>
    <w:lvlOverride w:ilvl="0">
      <w:startOverride w:val="84"/>
    </w:lvlOverride>
  </w:num>
  <w:num w:numId="56">
    <w:abstractNumId w:val="4"/>
    <w:lvlOverride w:ilvl="0">
      <w:startOverride w:val="87"/>
    </w:lvlOverride>
  </w:num>
  <w:num w:numId="57">
    <w:abstractNumId w:val="4"/>
    <w:lvlOverride w:ilvl="0">
      <w:startOverride w:val="99"/>
    </w:lvlOverride>
  </w:num>
  <w:num w:numId="58">
    <w:abstractNumId w:val="4"/>
    <w:lvlOverride w:ilvl="0">
      <w:startOverride w:val="111"/>
    </w:lvlOverride>
  </w:num>
  <w:num w:numId="59">
    <w:abstractNumId w:val="4"/>
    <w:lvlOverride w:ilvl="0">
      <w:startOverride w:val="117"/>
    </w:lvlOverride>
  </w:num>
  <w:num w:numId="60">
    <w:abstractNumId w:val="4"/>
    <w:lvlOverride w:ilvl="0">
      <w:startOverride w:val="120"/>
    </w:lvlOverride>
  </w:num>
  <w:num w:numId="61">
    <w:abstractNumId w:val="3"/>
    <w:lvlOverride w:ilvl="0">
      <w:startOverride w:val="1"/>
    </w:lvlOverride>
  </w:num>
  <w:num w:numId="62">
    <w:abstractNumId w:val="4"/>
    <w:lvlOverride w:ilvl="0">
      <w:startOverride w:val="123"/>
    </w:lvlOverride>
  </w:num>
  <w:num w:numId="63">
    <w:abstractNumId w:val="4"/>
    <w:lvlOverride w:ilvl="0">
      <w:startOverride w:val="148"/>
    </w:lvlOverride>
  </w:num>
  <w:num w:numId="64">
    <w:abstractNumId w:val="4"/>
    <w:lvlOverride w:ilvl="0">
      <w:startOverride w:val="151"/>
    </w:lvlOverride>
  </w:num>
  <w:num w:numId="65">
    <w:abstractNumId w:val="4"/>
    <w:lvlOverride w:ilvl="0">
      <w:startOverride w:val="152"/>
    </w:lvlOverride>
  </w:num>
  <w:num w:numId="66">
    <w:abstractNumId w:val="4"/>
    <w:lvlOverride w:ilvl="0">
      <w:startOverride w:val="154"/>
    </w:lvlOverride>
  </w:num>
  <w:num w:numId="67">
    <w:abstractNumId w:val="4"/>
    <w:lvlOverride w:ilvl="0">
      <w:startOverride w:val="157"/>
    </w:lvlOverride>
  </w:num>
  <w:num w:numId="68">
    <w:abstractNumId w:val="4"/>
    <w:lvlOverride w:ilvl="0">
      <w:startOverride w:val="160"/>
    </w:lvlOverride>
  </w:num>
  <w:num w:numId="69">
    <w:abstractNumId w:val="4"/>
    <w:lvlOverride w:ilvl="0">
      <w:startOverride w:val="163"/>
    </w:lvlOverride>
  </w:num>
  <w:num w:numId="70">
    <w:abstractNumId w:val="4"/>
    <w:lvlOverride w:ilvl="0">
      <w:startOverride w:val="167"/>
    </w:lvlOverride>
  </w:num>
  <w:num w:numId="71">
    <w:abstractNumId w:val="4"/>
    <w:lvlOverride w:ilvl="0">
      <w:startOverride w:val="171"/>
    </w:lvlOverride>
  </w:num>
  <w:num w:numId="72">
    <w:abstractNumId w:val="4"/>
    <w:lvlOverride w:ilvl="0">
      <w:startOverride w:val="175"/>
    </w:lvlOverride>
  </w:num>
  <w:num w:numId="73">
    <w:abstractNumId w:val="4"/>
    <w:lvlOverride w:ilvl="0">
      <w:startOverride w:val="176"/>
    </w:lvlOverride>
  </w:num>
  <w:num w:numId="74">
    <w:abstractNumId w:val="4"/>
    <w:lvlOverride w:ilvl="0">
      <w:startOverride w:val="178"/>
    </w:lvlOverride>
  </w:num>
  <w:num w:numId="75">
    <w:abstractNumId w:val="4"/>
    <w:lvlOverride w:ilvl="0">
      <w:startOverride w:val="181"/>
    </w:lvlOverride>
  </w:num>
  <w:num w:numId="76">
    <w:abstractNumId w:val="4"/>
    <w:lvlOverride w:ilvl="0">
      <w:startOverride w:val="183"/>
    </w:lvlOverride>
  </w:num>
  <w:num w:numId="77">
    <w:abstractNumId w:val="4"/>
    <w:lvlOverride w:ilvl="0">
      <w:startOverride w:val="185"/>
    </w:lvlOverride>
  </w:num>
  <w:num w:numId="78">
    <w:abstractNumId w:val="4"/>
    <w:lvlOverride w:ilvl="0">
      <w:startOverride w:val="187"/>
    </w:lvlOverride>
  </w:num>
  <w:num w:numId="79">
    <w:abstractNumId w:val="4"/>
    <w:lvlOverride w:ilvl="0">
      <w:startOverride w:val="190"/>
    </w:lvlOverride>
  </w:num>
  <w:num w:numId="80">
    <w:abstractNumId w:val="4"/>
    <w:lvlOverride w:ilvl="0">
      <w:startOverride w:val="192"/>
    </w:lvlOverride>
  </w:num>
  <w:num w:numId="81">
    <w:abstractNumId w:val="4"/>
    <w:lvlOverride w:ilvl="0">
      <w:startOverride w:val="194"/>
    </w:lvlOverride>
  </w:num>
  <w:num w:numId="82">
    <w:abstractNumId w:val="4"/>
    <w:lvlOverride w:ilvl="0">
      <w:startOverride w:val="196"/>
    </w:lvlOverride>
  </w:num>
  <w:num w:numId="83">
    <w:abstractNumId w:val="4"/>
    <w:lvlOverride w:ilvl="0">
      <w:startOverride w:val="198"/>
    </w:lvlOverride>
  </w:num>
  <w:num w:numId="84">
    <w:abstractNumId w:val="4"/>
    <w:lvlOverride w:ilvl="0">
      <w:startOverride w:val="200"/>
    </w:lvlOverride>
  </w:num>
  <w:num w:numId="85">
    <w:abstractNumId w:val="4"/>
    <w:lvlOverride w:ilvl="0">
      <w:startOverride w:val="205"/>
    </w:lvlOverride>
  </w:num>
  <w:num w:numId="86">
    <w:abstractNumId w:val="4"/>
    <w:lvlOverride w:ilvl="0">
      <w:startOverride w:val="208"/>
    </w:lvlOverride>
  </w:num>
  <w:num w:numId="87">
    <w:abstractNumId w:val="4"/>
    <w:lvlOverride w:ilvl="0">
      <w:startOverride w:val="214"/>
    </w:lvlOverride>
  </w:num>
  <w:num w:numId="88">
    <w:abstractNumId w:val="4"/>
    <w:lvlOverride w:ilvl="0">
      <w:startOverride w:val="229"/>
    </w:lvlOverride>
  </w:num>
  <w:num w:numId="89">
    <w:abstractNumId w:val="4"/>
    <w:lvlOverride w:ilvl="0">
      <w:startOverride w:val="231"/>
    </w:lvlOverride>
  </w:num>
  <w:num w:numId="90">
    <w:abstractNumId w:val="4"/>
    <w:lvlOverride w:ilvl="0">
      <w:startOverride w:val="237"/>
    </w:lvlOverride>
  </w:num>
  <w:num w:numId="91">
    <w:abstractNumId w:val="4"/>
    <w:lvlOverride w:ilvl="0">
      <w:startOverride w:val="246"/>
    </w:lvlOverride>
  </w:num>
  <w:num w:numId="92">
    <w:abstractNumId w:val="4"/>
    <w:lvlOverride w:ilvl="0">
      <w:startOverride w:val="263"/>
    </w:lvlOverride>
  </w:num>
  <w:num w:numId="93">
    <w:abstractNumId w:val="4"/>
    <w:lvlOverride w:ilvl="0">
      <w:startOverride w:val="269"/>
    </w:lvlOverride>
  </w:num>
  <w:num w:numId="94">
    <w:abstractNumId w:val="4"/>
    <w:lvlOverride w:ilvl="0">
      <w:startOverride w:val="272"/>
    </w:lvlOverride>
  </w:num>
  <w:num w:numId="95">
    <w:abstractNumId w:val="4"/>
    <w:lvlOverride w:ilvl="0">
      <w:startOverride w:val="277"/>
    </w:lvlOverride>
  </w:num>
  <w:num w:numId="96">
    <w:abstractNumId w:val="4"/>
    <w:lvlOverride w:ilvl="0">
      <w:startOverride w:val="279"/>
    </w:lvlOverride>
  </w:num>
  <w:num w:numId="97">
    <w:abstractNumId w:val="4"/>
    <w:lvlOverride w:ilvl="0">
      <w:startOverride w:val="281"/>
    </w:lvlOverride>
  </w:num>
  <w:num w:numId="98">
    <w:abstractNumId w:val="4"/>
    <w:lvlOverride w:ilvl="0">
      <w:startOverride w:val="288"/>
    </w:lvlOverride>
  </w:num>
  <w:num w:numId="99">
    <w:abstractNumId w:val="4"/>
    <w:lvlOverride w:ilvl="0">
      <w:startOverride w:val="291"/>
    </w:lvlOverride>
  </w:num>
  <w:num w:numId="100">
    <w:abstractNumId w:val="3"/>
    <w:lvlOverride w:ilvl="0">
      <w:startOverride w:val="9"/>
    </w:lvlOverride>
  </w:num>
  <w:num w:numId="101">
    <w:abstractNumId w:val="4"/>
    <w:lvlOverride w:ilvl="0">
      <w:startOverride w:val="297"/>
    </w:lvlOverride>
  </w:num>
  <w:num w:numId="102">
    <w:abstractNumId w:val="3"/>
    <w:lvlOverride w:ilvl="0">
      <w:startOverride w:val="10"/>
    </w:lvlOverride>
  </w:num>
  <w:num w:numId="103">
    <w:abstractNumId w:val="4"/>
    <w:lvlOverride w:ilvl="0">
      <w:startOverride w:val="300"/>
    </w:lvlOverride>
  </w:num>
  <w:num w:numId="104">
    <w:abstractNumId w:val="4"/>
    <w:lvlOverride w:ilvl="0">
      <w:startOverride w:val="301"/>
    </w:lvlOverride>
  </w:num>
  <w:num w:numId="105">
    <w:abstractNumId w:val="4"/>
    <w:lvlOverride w:ilvl="0">
      <w:startOverride w:val="304"/>
    </w:lvlOverride>
  </w:num>
  <w:num w:numId="106">
    <w:abstractNumId w:val="4"/>
    <w:lvlOverride w:ilvl="0">
      <w:startOverride w:val="310"/>
    </w:lvlOverride>
  </w:num>
  <w:num w:numId="107">
    <w:abstractNumId w:val="4"/>
    <w:lvlOverride w:ilvl="0">
      <w:startOverride w:val="316"/>
    </w:lvlOverride>
  </w:num>
  <w:num w:numId="108">
    <w:abstractNumId w:val="4"/>
    <w:lvlOverride w:ilvl="0">
      <w:startOverride w:val="318"/>
    </w:lvlOverride>
  </w:num>
  <w:num w:numId="109">
    <w:abstractNumId w:val="4"/>
    <w:lvlOverride w:ilvl="0">
      <w:startOverride w:val="320"/>
    </w:lvlOverride>
  </w:num>
  <w:num w:numId="110">
    <w:abstractNumId w:val="4"/>
    <w:lvlOverride w:ilvl="0">
      <w:startOverride w:val="322"/>
    </w:lvlOverride>
  </w:num>
  <w:num w:numId="111">
    <w:abstractNumId w:val="4"/>
    <w:lvlOverride w:ilvl="0">
      <w:startOverride w:val="327"/>
    </w:lvlOverride>
  </w:num>
  <w:num w:numId="112">
    <w:abstractNumId w:val="4"/>
    <w:lvlOverride w:ilvl="0">
      <w:startOverride w:val="330"/>
    </w:lvlOverride>
  </w:num>
  <w:num w:numId="113">
    <w:abstractNumId w:val="4"/>
    <w:lvlOverride w:ilvl="0">
      <w:startOverride w:val="332"/>
    </w:lvlOverride>
  </w:num>
  <w:num w:numId="114">
    <w:abstractNumId w:val="4"/>
    <w:lvlOverride w:ilvl="0">
      <w:startOverride w:val="335"/>
    </w:lvlOverride>
  </w:num>
  <w:num w:numId="115">
    <w:abstractNumId w:val="4"/>
    <w:lvlOverride w:ilvl="0">
      <w:startOverride w:val="338"/>
    </w:lvlOverride>
  </w:num>
  <w:num w:numId="116">
    <w:abstractNumId w:val="4"/>
    <w:lvlOverride w:ilvl="0">
      <w:startOverride w:val="340"/>
    </w:lvlOverride>
  </w:num>
  <w:num w:numId="117">
    <w:abstractNumId w:val="4"/>
    <w:lvlOverride w:ilvl="0">
      <w:startOverride w:val="351"/>
    </w:lvlOverride>
  </w:num>
  <w:num w:numId="118">
    <w:abstractNumId w:val="4"/>
    <w:lvlOverride w:ilvl="0">
      <w:startOverride w:val="354"/>
    </w:lvlOverride>
  </w:num>
  <w:num w:numId="119">
    <w:abstractNumId w:val="4"/>
    <w:lvlOverride w:ilvl="0">
      <w:startOverride w:val="357"/>
    </w:lvlOverride>
  </w:num>
  <w:num w:numId="120">
    <w:abstractNumId w:val="4"/>
    <w:lvlOverride w:ilvl="0">
      <w:startOverride w:val="360"/>
    </w:lvlOverride>
  </w:num>
  <w:num w:numId="121">
    <w:abstractNumId w:val="4"/>
    <w:lvlOverride w:ilvl="0">
      <w:startOverride w:val="366"/>
    </w:lvlOverride>
  </w:num>
  <w:num w:numId="122">
    <w:abstractNumId w:val="4"/>
    <w:lvlOverride w:ilvl="0">
      <w:startOverride w:val="370"/>
    </w:lvlOverride>
  </w:num>
  <w:num w:numId="123">
    <w:abstractNumId w:val="4"/>
    <w:lvlOverride w:ilvl="0">
      <w:startOverride w:val="374"/>
    </w:lvlOverride>
  </w:num>
  <w:num w:numId="124">
    <w:abstractNumId w:val="4"/>
    <w:lvlOverride w:ilvl="0">
      <w:startOverride w:val="378"/>
    </w:lvlOverride>
  </w:num>
  <w:num w:numId="125">
    <w:abstractNumId w:val="4"/>
    <w:lvlOverride w:ilvl="0">
      <w:startOverride w:val="382"/>
    </w:lvlOverride>
  </w:num>
  <w:num w:numId="126">
    <w:abstractNumId w:val="4"/>
    <w:lvlOverride w:ilvl="0">
      <w:startOverride w:val="383"/>
    </w:lvlOverride>
  </w:num>
  <w:num w:numId="127">
    <w:abstractNumId w:val="4"/>
    <w:lvlOverride w:ilvl="0">
      <w:startOverride w:val="384"/>
    </w:lvlOverride>
  </w:num>
  <w:num w:numId="128">
    <w:abstractNumId w:val="4"/>
    <w:lvlOverride w:ilvl="0">
      <w:startOverride w:val="389"/>
    </w:lvlOverride>
  </w:num>
  <w:num w:numId="129">
    <w:abstractNumId w:val="4"/>
    <w:lvlOverride w:ilvl="0">
      <w:startOverride w:val="395"/>
    </w:lvlOverride>
  </w:num>
  <w:num w:numId="130">
    <w:abstractNumId w:val="4"/>
    <w:lvlOverride w:ilvl="0">
      <w:startOverride w:val="396"/>
    </w:lvlOverride>
  </w:num>
  <w:num w:numId="131">
    <w:abstractNumId w:val="4"/>
    <w:lvlOverride w:ilvl="0">
      <w:startOverride w:val="397"/>
    </w:lvlOverride>
  </w:num>
  <w:num w:numId="132">
    <w:abstractNumId w:val="4"/>
    <w:lvlOverride w:ilvl="0">
      <w:startOverride w:val="402"/>
    </w:lvlOverride>
  </w:num>
  <w:num w:numId="133">
    <w:abstractNumId w:val="4"/>
    <w:lvlOverride w:ilvl="0">
      <w:startOverride w:val="408"/>
    </w:lvlOverride>
  </w:num>
  <w:num w:numId="134">
    <w:abstractNumId w:val="4"/>
    <w:lvlOverride w:ilvl="0">
      <w:startOverride w:val="412"/>
    </w:lvlOverride>
  </w:num>
  <w:num w:numId="135">
    <w:abstractNumId w:val="4"/>
    <w:lvlOverride w:ilvl="0">
      <w:startOverride w:val="414"/>
    </w:lvlOverride>
  </w:num>
  <w:num w:numId="136">
    <w:abstractNumId w:val="4"/>
    <w:lvlOverride w:ilvl="0">
      <w:startOverride w:val="416"/>
    </w:lvlOverride>
  </w:num>
  <w:num w:numId="137">
    <w:abstractNumId w:val="4"/>
    <w:lvlOverride w:ilvl="0">
      <w:startOverride w:val="418"/>
    </w:lvlOverride>
  </w:num>
  <w:num w:numId="138">
    <w:abstractNumId w:val="4"/>
    <w:lvlOverride w:ilvl="0">
      <w:startOverride w:val="420"/>
    </w:lvlOverride>
  </w:num>
  <w:num w:numId="139">
    <w:abstractNumId w:val="4"/>
    <w:lvlOverride w:ilvl="0">
      <w:startOverride w:val="421"/>
    </w:lvlOverride>
  </w:num>
  <w:num w:numId="140">
    <w:abstractNumId w:val="4"/>
    <w:lvlOverride w:ilvl="0">
      <w:startOverride w:val="423"/>
    </w:lvlOverride>
  </w:num>
  <w:num w:numId="141">
    <w:abstractNumId w:val="4"/>
    <w:lvlOverride w:ilvl="0">
      <w:startOverride w:val="425"/>
    </w:lvlOverride>
  </w:num>
  <w:num w:numId="142">
    <w:abstractNumId w:val="4"/>
    <w:lvlOverride w:ilvl="0">
      <w:startOverride w:val="427"/>
    </w:lvlOverride>
  </w:num>
  <w:num w:numId="143">
    <w:abstractNumId w:val="4"/>
    <w:lvlOverride w:ilvl="0">
      <w:startOverride w:val="429"/>
    </w:lvlOverride>
  </w:num>
  <w:num w:numId="144">
    <w:abstractNumId w:val="4"/>
    <w:lvlOverride w:ilvl="0">
      <w:startOverride w:val="431"/>
    </w:lvlOverride>
  </w:num>
  <w:num w:numId="145">
    <w:abstractNumId w:val="4"/>
    <w:lvlOverride w:ilvl="0">
      <w:startOverride w:val="435"/>
    </w:lvlOverride>
  </w:num>
  <w:num w:numId="146">
    <w:abstractNumId w:val="3"/>
    <w:lvlOverride w:ilvl="0">
      <w:startOverride w:val="11"/>
    </w:lvlOverride>
  </w:num>
  <w:num w:numId="147">
    <w:abstractNumId w:val="4"/>
    <w:lvlOverride w:ilvl="0">
      <w:startOverride w:val="443"/>
    </w:lvlOverride>
  </w:num>
  <w:num w:numId="148">
    <w:abstractNumId w:val="4"/>
    <w:lvlOverride w:ilvl="0">
      <w:startOverride w:val="447"/>
    </w:lvlOverride>
  </w:num>
  <w:num w:numId="149">
    <w:abstractNumId w:val="4"/>
    <w:lvlOverride w:ilvl="0">
      <w:startOverride w:val="450"/>
    </w:lvlOverride>
  </w:num>
  <w:num w:numId="150">
    <w:abstractNumId w:val="4"/>
    <w:lvlOverride w:ilvl="0">
      <w:startOverride w:val="453"/>
    </w:lvlOverride>
  </w:num>
  <w:num w:numId="151">
    <w:abstractNumId w:val="4"/>
    <w:lvlOverride w:ilvl="0">
      <w:startOverride w:val="455"/>
    </w:lvlOverride>
  </w:num>
  <w:num w:numId="152">
    <w:abstractNumId w:val="12"/>
    <w:lvlOverride w:ilvl="0">
      <w:startOverride w:val="11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153">
    <w:abstractNumId w:val="3"/>
    <w:lvlOverride w:ilvl="0">
      <w:startOverride w:val="13"/>
    </w:lvlOverride>
  </w:num>
  <w:num w:numId="154">
    <w:abstractNumId w:val="4"/>
    <w:lvlOverride w:ilvl="0">
      <w:startOverride w:val="457"/>
    </w:lvlOverride>
  </w:num>
  <w:num w:numId="155">
    <w:abstractNumId w:val="4"/>
    <w:lvlOverride w:ilvl="0">
      <w:startOverride w:val="459"/>
    </w:lvlOverride>
  </w:num>
  <w:num w:numId="156">
    <w:abstractNumId w:val="4"/>
    <w:lvlOverride w:ilvl="0">
      <w:startOverride w:val="461"/>
    </w:lvlOverride>
  </w:num>
  <w:num w:numId="157">
    <w:abstractNumId w:val="4"/>
    <w:lvlOverride w:ilvl="0">
      <w:startOverride w:val="464"/>
    </w:lvlOverride>
  </w:num>
  <w:num w:numId="158">
    <w:abstractNumId w:val="4"/>
    <w:lvlOverride w:ilvl="0">
      <w:startOverride w:val="468"/>
    </w:lvlOverride>
  </w:num>
  <w:num w:numId="159">
    <w:abstractNumId w:val="6"/>
    <w:lvlOverride w:ilvl="0">
      <w:startOverride w:val="1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160">
    <w:abstractNumId w:val="2"/>
    <w:lvlOverride w:ilvl="0">
      <w:startOverride w:val="1"/>
    </w:lvlOverride>
  </w:num>
  <w:num w:numId="161">
    <w:abstractNumId w:val="4"/>
    <w:lvlOverride w:ilvl="0">
      <w:startOverride w:val="478"/>
    </w:lvlOverride>
  </w:num>
  <w:num w:numId="162">
    <w:abstractNumId w:val="4"/>
    <w:lvlOverride w:ilvl="0">
      <w:startOverride w:val="480"/>
    </w:lvlOverride>
  </w:num>
  <w:num w:numId="163">
    <w:abstractNumId w:val="4"/>
    <w:lvlOverride w:ilvl="0">
      <w:startOverride w:val="482"/>
    </w:lvlOverride>
  </w:num>
  <w:num w:numId="164">
    <w:abstractNumId w:val="4"/>
    <w:lvlOverride w:ilvl="0">
      <w:startOverride w:val="486"/>
    </w:lvlOverride>
  </w:num>
  <w:num w:numId="165">
    <w:abstractNumId w:val="4"/>
    <w:lvlOverride w:ilvl="0">
      <w:startOverride w:val="488"/>
    </w:lvlOverride>
  </w:num>
  <w:num w:numId="166">
    <w:abstractNumId w:val="4"/>
    <w:lvlOverride w:ilvl="0">
      <w:startOverride w:val="494"/>
    </w:lvlOverride>
  </w:num>
  <w:num w:numId="167">
    <w:abstractNumId w:val="4"/>
    <w:lvlOverride w:ilvl="0">
      <w:startOverride w:val="496"/>
    </w:lvlOverride>
  </w:num>
  <w:num w:numId="168">
    <w:abstractNumId w:val="4"/>
    <w:lvlOverride w:ilvl="0">
      <w:startOverride w:val="498"/>
    </w:lvlOverride>
  </w:num>
  <w:num w:numId="169">
    <w:abstractNumId w:val="4"/>
    <w:lvlOverride w:ilvl="0">
      <w:startOverride w:val="500"/>
    </w:lvlOverride>
  </w:num>
  <w:num w:numId="170">
    <w:abstractNumId w:val="4"/>
    <w:lvlOverride w:ilvl="0">
      <w:startOverride w:val="503"/>
    </w:lvlOverride>
  </w:num>
  <w:num w:numId="171">
    <w:abstractNumId w:val="4"/>
    <w:lvlOverride w:ilvl="0">
      <w:startOverride w:val="506"/>
    </w:lvlOverride>
  </w:num>
  <w:num w:numId="172">
    <w:abstractNumId w:val="4"/>
    <w:lvlOverride w:ilvl="0">
      <w:startOverride w:val="509"/>
    </w:lvlOverride>
  </w:num>
  <w:num w:numId="173">
    <w:abstractNumId w:val="4"/>
    <w:lvlOverride w:ilvl="0">
      <w:startOverride w:val="511"/>
    </w:lvlOverride>
  </w:num>
  <w:num w:numId="174">
    <w:abstractNumId w:val="4"/>
    <w:lvlOverride w:ilvl="0">
      <w:startOverride w:val="515"/>
    </w:lvlOverride>
  </w:num>
  <w:num w:numId="175">
    <w:abstractNumId w:val="4"/>
    <w:lvlOverride w:ilvl="0">
      <w:startOverride w:val="520"/>
    </w:lvlOverride>
  </w:num>
  <w:num w:numId="176">
    <w:abstractNumId w:val="4"/>
    <w:lvlOverride w:ilvl="0">
      <w:startOverride w:val="525"/>
    </w:lvlOverride>
  </w:num>
  <w:num w:numId="177">
    <w:abstractNumId w:val="4"/>
    <w:lvlOverride w:ilvl="0">
      <w:startOverride w:val="526"/>
    </w:lvlOverride>
  </w:num>
  <w:num w:numId="178">
    <w:abstractNumId w:val="4"/>
    <w:lvlOverride w:ilvl="0">
      <w:startOverride w:val="533"/>
    </w:lvlOverride>
  </w:num>
  <w:num w:numId="179">
    <w:abstractNumId w:val="4"/>
    <w:lvlOverride w:ilvl="0">
      <w:startOverride w:val="535"/>
    </w:lvlOverride>
  </w:num>
  <w:num w:numId="180">
    <w:abstractNumId w:val="4"/>
    <w:lvlOverride w:ilvl="0">
      <w:startOverride w:val="537"/>
    </w:lvlOverride>
  </w:num>
  <w:num w:numId="181">
    <w:abstractNumId w:val="4"/>
    <w:lvlOverride w:ilvl="0">
      <w:startOverride w:val="539"/>
    </w:lvlOverride>
  </w:num>
  <w:num w:numId="182">
    <w:abstractNumId w:val="4"/>
    <w:lvlOverride w:ilvl="0">
      <w:startOverride w:val="541"/>
    </w:lvlOverride>
  </w:num>
  <w:num w:numId="183">
    <w:abstractNumId w:val="4"/>
    <w:lvlOverride w:ilvl="0">
      <w:startOverride w:val="543"/>
    </w:lvlOverride>
  </w:num>
  <w:num w:numId="184">
    <w:abstractNumId w:val="4"/>
    <w:lvlOverride w:ilvl="0">
      <w:startOverride w:val="545"/>
    </w:lvlOverride>
  </w:num>
  <w:num w:numId="185">
    <w:abstractNumId w:val="4"/>
    <w:lvlOverride w:ilvl="0">
      <w:startOverride w:val="549"/>
    </w:lvlOverride>
  </w:num>
  <w:num w:numId="186">
    <w:abstractNumId w:val="4"/>
    <w:lvlOverride w:ilvl="0">
      <w:startOverride w:val="55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476CD1"/>
    <w:rsid w:val="00476CD1"/>
    <w:rsid w:val="005A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address" w:namespaceuri="urn:schemas-microsoft-com:office:smarttags"/>
  <w:smartTagType w:name="PostalCode" w:namespaceuri="urn:schemas-microsoft-com:office:smarttags"/>
  <w:smartTagType w:name="City" w:namespaceuri="urn:schemas-microsoft-com:office:smarttags"/>
  <w:smartTagType w:name="Street" w:namespaceuri="urn:schemas-microsoft-com:office:smarttags"/>
  <w:smartTagType w:name="country-region" w:namespaceuri="urn:schemas-microsoft-com:office:smarttags"/>
  <w:smartTagType w:name="nameSuffix" w:namespaceuri="urn:schemas:contacts"/>
  <w:smartTagType w:name="Sn" w:namespaceuri="urn:schemas:contacts"/>
  <w:smartTagType w:name="PersonName" w:namespaceuri="urn:schemas-microsoft-com:office:smarttags"/>
  <w:smartTagType w:name="time" w:namespaceuri="urn:schemas-microsoft-com:office:smarttags"/>
  <w:smartTagType w:name="State" w:namespaceuri="urn:schemas-microsoft-com:office:smarttags"/>
  <w:smartTagType w:name="place" w:namespaceuri="urn:schemas-microsoft-com:office:smarttags"/>
  <w:smartTagType w:name="GivenName" w:namespaceuri="urn:schemas:contacts"/>
  <w:smartTagType w:name="date" w:namespaceuri="urn:schemas-microsoft-com:office:smarttags"/>
  <w:smartTagType w:name="metricconverter" w:namespaceuri="urn:schemas-microsoft-com:office:smarttags"/>
  <w:smartTagType w:name="stocktick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476CD1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476CD1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476CD1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476CD1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476CD1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476CD1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476CD1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476CD1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476CD1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476CD1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476CD1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476CD1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476CD1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476CD1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476CD1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476CD1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476CD1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476CD1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476CD1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476CD1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476CD1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476CD1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476CD1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476CD1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476CD1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476CD1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476CD1"/>
    <w:rPr>
      <w:i/>
    </w:rPr>
  </w:style>
  <w:style w:styleId="ListBullet" w:type="paragraph">
    <w:name w:val="List Bullet"/>
    <w:basedOn w:val="Normal"/>
    <w:uiPriority w:val="99"/>
    <w:qFormat/>
    <w:rsid w:val="00476CD1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476CD1"/>
    <w:rPr>
      <w:i/>
    </w:rPr>
  </w:style>
  <w:style w:customStyle="true" w:styleId="Definition" w:type="character">
    <w:name w:val="Definition"/>
    <w:basedOn w:val="DefaultParagraphFont"/>
    <w:rsid w:val="00476CD1"/>
    <w:rPr>
      <w:b/>
    </w:rPr>
  </w:style>
  <w:style w:styleId="Emphasis" w:type="character">
    <w:name w:val="Emphasis"/>
    <w:aliases w:val="Emphasis slanted"/>
    <w:basedOn w:val="DefaultParagraphFont"/>
    <w:rsid w:val="00476CD1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476CD1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476CD1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476CD1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476CD1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476CD1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476CD1"/>
    <w:rPr>
      <w:b/>
    </w:rPr>
  </w:style>
  <w:style w:styleId="ListNumber" w:type="paragraph">
    <w:name w:val="List Number"/>
    <w:basedOn w:val="Normal"/>
    <w:unhideWhenUsed/>
    <w:qFormat/>
    <w:rsid w:val="00476CD1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476CD1"/>
    <w:rPr>
      <w:rFonts w:hAnsiTheme="majorHAnsi" w:asciiTheme="majorHAnsi"/>
    </w:rPr>
  </w:style>
  <w:style w:customStyle="true" w:styleId="EcmaAnnexNumbering" w:type="numbering">
    <w:name w:val="Ecma Annex Numbering"/>
    <w:rsid w:val="00476CD1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476CD1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476CD1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476CD1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476CD1"/>
    <w:pPr>
      <w:jc w:val="right"/>
    </w:pPr>
    <w:rPr>
      <w:b w:val="false"/>
    </w:rPr>
  </w:style>
  <w:style w:styleId="TableGrid" w:type="table">
    <w:name w:val="Table Grid"/>
    <w:rsid w:val="00476CD1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476CD1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476CD1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476CD1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476CD1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476CD1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476CD1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476CD1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476CD1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476CD1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476CD1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476CD1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476CD1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476CD1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476CD1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476CD1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476CD1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476CD1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476CD1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476CD1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476CD1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476CD1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476CD1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476CD1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476CD1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476CD1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476CD1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476CD1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476CD1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476CD1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476CD1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476CD1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476CD1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476CD1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476CD1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476CD1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476CD1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476CD1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476CD1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476CD1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476CD1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476CD1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476CD1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476CD1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476CD1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476CD1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476CD1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476CD1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476CD1"/>
  </w:style>
  <w:style w:styleId="NormalWeb" w:type="paragraph">
    <w:name w:val="Normal (Web)"/>
    <w:basedOn w:val="Normal"/>
    <w:uiPriority w:val="99"/>
    <w:semiHidden/>
    <w:unhideWhenUsed/>
    <w:rsid w:val="00476CD1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476CD1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476CD1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476CD1"/>
  </w:style>
  <w:style w:customStyle="true" w:styleId="DateChar" w:type="character">
    <w:name w:val="Date Char"/>
    <w:basedOn w:val="DefaultParagraphFont"/>
    <w:link w:val="Date"/>
    <w:uiPriority w:val="99"/>
    <w:semiHidden/>
    <w:rsid w:val="00476CD1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476CD1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476CD1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476CD1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476CD1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476CD1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476CD1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476CD1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476CD1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476CD1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476CD1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476CD1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476CD1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476CD1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476CD1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476CD1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476CD1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476CD1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476CD1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476CD1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476CD1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476CD1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476CD1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476CD1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476CD1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476CD1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476CD1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476CD1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476CD1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476CD1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476CD1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476CD1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476CD1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476CD1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476CD1"/>
  </w:style>
  <w:style w:styleId="HTMLDefinition" w:type="character">
    <w:name w:val="HTML Definition"/>
    <w:basedOn w:val="DefaultParagraphFont"/>
    <w:uiPriority w:val="99"/>
    <w:semiHidden/>
    <w:unhideWhenUsed/>
    <w:rsid w:val="00476CD1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476CD1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476CD1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476CD1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476CD1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476CD1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476CD1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476CD1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476CD1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476CD1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476CD1"/>
  </w:style>
  <w:style w:styleId="1ai" w:type="numbering">
    <w:name w:val="Outline List 1"/>
    <w:basedOn w:val="NoList"/>
    <w:uiPriority w:val="99"/>
    <w:semiHidden/>
    <w:unhideWhenUsed/>
    <w:rsid w:val="00476CD1"/>
  </w:style>
  <w:style w:styleId="111111" w:type="numbering">
    <w:name w:val="Outline List 2"/>
    <w:basedOn w:val="NoList"/>
    <w:uiPriority w:val="99"/>
    <w:semiHidden/>
    <w:unhideWhenUsed/>
    <w:rsid w:val="00476CD1"/>
  </w:style>
  <w:style w:customStyle="true" w:styleId="Superscript" w:type="character">
    <w:name w:val="Superscript"/>
    <w:basedOn w:val="DefaultParagraphFont"/>
    <w:rsid w:val="00476CD1"/>
    <w:rPr>
      <w:vertAlign w:val="superscript"/>
    </w:rPr>
  </w:style>
  <w:style w:customStyle="true" w:styleId="Terminal" w:type="character">
    <w:name w:val="Terminal"/>
    <w:basedOn w:val="DefaultParagraphFont"/>
    <w:rsid w:val="00476CD1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476CD1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476CD1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476CD1"/>
    <w:rPr>
      <w:i/>
    </w:rPr>
  </w:style>
  <w:style w:customStyle="true" w:styleId="Emphasisstrong" w:type="character">
    <w:name w:val="Emphasis strong"/>
    <w:basedOn w:val="DefaultParagraphFont"/>
    <w:rsid w:val="00476CD1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476CD1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476CD1"/>
    <w:pPr>
      <w:ind w:left="360"/>
    </w:pPr>
  </w:style>
  <w:style w:customStyle="true" w:styleId="ProductionSuperscript" w:type="character">
    <w:name w:val="Production Superscript"/>
    <w:basedOn w:val="Production"/>
    <w:rsid w:val="00476CD1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476CD1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476CD1"/>
    <w:pPr>
      <w:numPr>
        <w:numId w:val="7"/>
      </w:numPr>
    </w:pPr>
  </w:style>
  <w:style w:customStyle="true" w:styleId="SquareBullet1" w:type="paragraph">
    <w:name w:val="Square Bullet 1"/>
    <w:basedOn w:val="Normal"/>
    <w:rsid w:val="00476CD1"/>
    <w:pPr>
      <w:numPr>
        <w:numId w:val="12"/>
      </w:numPr>
    </w:pPr>
  </w:style>
  <w:style w:customStyle="true" w:styleId="SquareBullet2" w:type="paragraph">
    <w:name w:val="Square Bullet 2"/>
    <w:basedOn w:val="Normal"/>
    <w:rsid w:val="00476CD1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476CD1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476CD1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476CD1"/>
    <w:pPr>
      <w:numPr>
        <w:numId w:val="16"/>
      </w:numPr>
    </w:pPr>
  </w:style>
  <w:style w:styleId="NoSpacing" w:type="paragraph">
    <w:name w:val="No Spacing"/>
    <w:uiPriority w:val="1"/>
    <w:rsid w:val="00476CD1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476CD1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476CD1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476CD1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476CD1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476CD1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476CD1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476CD1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476CD1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476CD1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476CD1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image" Target="media/image227.png"></Relationship><Relationship Id="rId9" Type="http://schemas.openxmlformats.org/officeDocument/2006/relationships/image" Target="media/image228.png"></Relationship><Relationship Id="rId10" Type="http://schemas.openxmlformats.org/officeDocument/2006/relationships/hyperlink" Target="numbering.docx" TargetMode="External"/><Relationship Id="rId11" Type="http://schemas.openxmlformats.org/officeDocument/2006/relationships/hyperlink" Target="suff.docx" TargetMode="External"/><Relationship Id="rId12" Type="http://schemas.openxmlformats.org/officeDocument/2006/relationships/hyperlink" Target="tab.docx" TargetMode="External"/><Relationship Id="rId13" Type="http://schemas.openxmlformats.org/officeDocument/2006/relationships/hyperlink" Target="between.docx" TargetMode="External"/><Relationship Id="rId14" Type="http://schemas.openxmlformats.org/officeDocument/2006/relationships/hyperlink" Target="compat.docx" TargetMode="External"/><Relationship Id="rId15" Type="http://schemas.openxmlformats.org/officeDocument/2006/relationships/hyperlink" Target="XML.docx" TargetMode="External"/><Relationship Id="rId16" Type="http://schemas.openxmlformats.org/officeDocument/2006/relationships/hyperlink" Target="ST_OnOff.docx" TargetMode="External"/><Relationship Id="rId17" Type="http://schemas.openxmlformats.org/officeDocument/2006/relationships/hyperlink" Target="type.docx" TargetMode="External"/><Relationship Id="rId18" Type="http://schemas.openxmlformats.org/officeDocument/2006/relationships/hyperlink" Target="name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538942</properties:Words>
  <properties:Characters>3071970</properties:Characters>
  <properties:Lines>25599</properties:Lines>
  <properties:Paragraphs>7207</properties:Paragraphs>
  <properties:TotalTime>1</properties:TotalTime>
  <properties:ScaleCrop>false</properties:ScaleCrop>
  <properties:LinksUpToDate>false</properties:LinksUpToDate>
  <properties:CharactersWithSpaces>3603705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2013-05-25T00:30:00Z</dcterms:created>
  <dc:creator>jharrop</dc:creator>
  <cp:lastModifiedBy>docx4j</cp:lastModifiedBy>
  <dcterms:modified xmlns:xsi="http://www.w3.org/2001/XMLSchema-instance" xsi:type="dcterms:W3CDTF">2013-05-25T00:31:00Z</dcterms:modified>
  <cp:revision>2</cp:revision>
</cp:coreProperties>
</file>