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4"/>
        <w:numPr>
          <w:ilvl w:val="0"/>
          <w:numId w:val="0"/>
        </w:numPr>
      </w:pPr>
      <w:bookmarkStart w:name="_Toc147896075_1" w:id="100001"/>
      <w:bookmarkStart w:name="book986a38cf-3399-46bd-84a6-6f90ddf1d312_1" w:id="100002"/>
      <w:r>
        <w:t/>
      </w:r>
      <w:hyperlink r:id="rId8">
        <w:r>
          <w:rPr>
            <w:rStyle w:val="Hyperlink"/>
          </w:rPr>
          <w:t>rPrChange</w:t>
        </w:r>
      </w:hyperlink>
      <w:r>
        <w:t/>
      </w:r>
      <w:r>
        <w:t xml:space="preserve"> (Revision Information for </w:t>
      </w:r>
      <w:hyperlink r:id="rId9">
        <w:r>
          <w:rPr>
            <w:rStyle w:val="Hyperlink"/>
          </w:rPr>
          <w:t>Run</w:t>
        </w:r>
      </w:hyperlink>
      <w:r>
        <w:t xml:space="preserve"> Properties on the Paragraph Mark)</w:t>
      </w:r>
      <w:bookmarkEnd w:id="100001"/>
    </w:p>
    <w:bookmarkEnd w:id="100002"/>
    <w:p w:rsidRDefault="00476CD1" w:rsidP="00476CD1" w:rsidR="00476CD1">
      <w:r>
        <w:t xml:space="preserve">This element specifies the details about a single revision to a set of run properties applied to a paragraph mark within a WordprocessingML document. </w:t>
      </w:r>
    </w:p>
    <w:p w:rsidRDefault="00476CD1" w:rsidP="00476CD1" w:rsidR="00476CD1">
      <w:r>
        <w:t>This element stores this revision as follows:</w:t>
      </w:r>
    </w:p>
    <w:p w:rsidRDefault="00476CD1" w:rsidP="00476CD1" w:rsidR="00476CD1">
      <w:pPr>
        <w:pStyle w:val="ListBullet"/>
        <w:numPr>
          <w:ilvl w:val="0"/>
          <w:numId w:val="136"/>
        </w:numPr>
      </w:pPr>
      <w:r>
        <w:t>The child element of this element contains the complete set of run properties which were applied to this paragraph mark before this revision</w:t>
      </w:r>
    </w:p>
    <w:p w:rsidRDefault="00476CD1" w:rsidP="00476CD1" w:rsidR="00476CD1">
      <w:pPr>
        <w:pStyle w:val="ListBullet"/>
      </w:pPr>
      <w:r>
        <w:t>The attributes of this element contain information about when this revision took place (i.e. when these properties became a 'former' set of run properties).</w:t>
      </w:r>
    </w:p>
    <w:p w:rsidRDefault="00476CD1" w:rsidP="00476CD1" w:rsidR="00476CD1">
      <w:r>
        <w:t>[</w:t>
      </w:r>
      <w:r>
        <w:t>Example</w:t>
      </w:r>
      <w:r>
        <w:t>: Consider an italicized paragraph mark in a WordprocessingML document which is also made bold and the latter change in the run properties is tracked as a revision. This revision would be specified using the following WordprocessingML markup:</w:t>
      </w:r>
    </w:p>
    <w:p w:rsidRDefault="00476CD1" w:rsidP="00476CD1" w:rsidR="00476CD1">
      <w:pPr>
        <w:pStyle w:val="c"/>
      </w:pPr>
      <w:r>
        <w:t>&lt;w:</w:t>
      </w:r>
      <w:hyperlink r:id="rId10">
        <w:r>
          <w:rPr>
            <w:rStyle w:val="Hyperlink"/>
          </w:rPr>
          <w:t>rPr</w:t>
        </w:r>
      </w:hyperlink>
      <w:r>
        <w:t>&gt;</w:t>
      </w:r>
      <w:r>
        <w:br/>
      </w:r>
      <w:r>
        <w:t xml:space="preserve">  &lt;w:</w:t>
      </w:r>
      <w:hyperlink r:id="rId11">
        <w:r>
          <w:rPr>
            <w:rStyle w:val="Hyperlink"/>
          </w:rPr>
          <w:t>b</w:t>
        </w:r>
      </w:hyperlink>
      <w:r>
        <w:t>/&gt;</w:t>
      </w:r>
      <w:r>
        <w:br/>
      </w:r>
      <w:r>
        <w:t xml:space="preserve">  &lt;w:</w:t>
      </w:r>
      <w:hyperlink r:id="rId12">
        <w:r>
          <w:rPr>
            <w:rStyle w:val="Hyperlink"/>
          </w:rPr>
          <w:t>i</w:t>
        </w:r>
      </w:hyperlink>
      <w:r>
        <w:t>/&gt;</w:t>
      </w:r>
      <w:r>
        <w:br/>
      </w:r>
      <w:r>
        <w:t xml:space="preserve">  &lt;w:</w:t>
      </w:r>
      <w:hyperlink r:id="rId8">
        <w:r>
          <w:rPr>
            <w:rStyle w:val="Hyperlink"/>
          </w:rPr>
          <w:t>rPrChange</w:t>
        </w:r>
      </w:hyperlink>
      <w:r>
        <w:t xml:space="preserve"> w:</w:t>
      </w:r>
      <w:hyperlink r:id="rId13">
        <w:r>
          <w:rPr>
            <w:rStyle w:val="Hyperlink"/>
          </w:rPr>
          <w:t>id</w:t>
        </w:r>
      </w:hyperlink>
      <w:r>
        <w:t>="0" w:date="01-01-2006T12:00:00" w:author="John Doe"&gt;</w:t>
      </w:r>
      <w:r>
        <w:br/>
      </w:r>
      <w:r>
        <w:t xml:space="preserve">    &lt;w:</w:t>
      </w:r>
      <w:hyperlink r:id="rId10">
        <w:r>
          <w:rPr>
            <w:rStyle w:val="Hyperlink"/>
          </w:rPr>
          <w:t>rPr</w:t>
        </w:r>
      </w:hyperlink>
      <w:r>
        <w:t>&gt;</w:t>
      </w:r>
      <w:r>
        <w:br/>
      </w:r>
      <w:r>
        <w:t xml:space="preserve">      &lt;w:</w:t>
      </w:r>
      <w:hyperlink r:id="rId12">
        <w:r>
          <w:rPr>
            <w:rStyle w:val="Hyperlink"/>
          </w:rPr>
          <w:t>i</w:t>
        </w:r>
      </w:hyperlink>
      <w:r>
        <w:t>/&gt;</w:t>
      </w:r>
      <w:r>
        <w:br/>
      </w:r>
      <w:r>
        <w:t xml:space="preserve">    &lt;/w:</w:t>
      </w:r>
      <w:hyperlink r:id="rId10">
        <w:r>
          <w:rPr>
            <w:rStyle w:val="Hyperlink"/>
          </w:rPr>
          <w:t>rPr</w:t>
        </w:r>
      </w:hyperlink>
      <w:r>
        <w:t>&gt;</w:t>
      </w:r>
      <w:r>
        <w:br/>
      </w:r>
      <w:r>
        <w:t xml:space="preserve">  &lt;/w:</w:t>
      </w:r>
      <w:hyperlink r:id="rId8">
        <w:r>
          <w:rPr>
            <w:rStyle w:val="Hyperlink"/>
          </w:rPr>
          <w:t>rPrChange</w:t>
        </w:r>
      </w:hyperlink>
      <w:r>
        <w:t>&gt;</w:t>
      </w:r>
      <w:r>
        <w:br/>
      </w:r>
      <w:r>
        <w:t>&lt;/w:</w:t>
      </w:r>
      <w:hyperlink r:id="rId10">
        <w:r>
          <w:rPr>
            <w:rStyle w:val="Hyperlink"/>
          </w:rPr>
          <w:t>rPr</w:t>
        </w:r>
      </w:hyperlink>
      <w:r>
        <w:t>&gt;</w:t>
      </w:r>
    </w:p>
    <w:p w:rsidRDefault="00476CD1" w:rsidP="00476CD1" w:rsidR="00476CD1">
      <w:r>
        <w:t xml:space="preserve">The </w:t>
      </w:r>
      <w:r>
        <w:t/>
      </w:r>
      <w:hyperlink r:id="rId8">
        <w:r>
          <w:rPr>
            <w:rStyle w:val="Hyperlink"/>
          </w:rPr>
          <w:t>rPrChange</w:t>
        </w:r>
      </w:hyperlink>
      <w:r>
        <w:t/>
      </w:r>
      <w:r>
        <w:t xml:space="preserve"> element specifies that there was a revision to the paragraph mark's run properties at </w:t>
      </w:r>
      <w:r>
        <w:t>01-01-2006</w:t>
      </w:r>
      <w:r>
        <w:t xml:space="preserve"> by </w:t>
      </w:r>
      <w:r>
        <w:t>John Doe</w:t>
      </w:r>
      <w:r>
        <w:t xml:space="preserve">, and the previous set of run properties was simply the italicization using the </w:t>
      </w:r>
      <w:r>
        <w:t/>
      </w:r>
      <w:hyperlink r:id="rId12">
        <w:r>
          <w:rPr>
            <w:rStyle w:val="Hyperlink"/>
          </w:rPr>
          <w:t>i</w:t>
        </w:r>
      </w:hyperlink>
      <w:r>
        <w:t/>
      </w:r>
      <w:r>
        <w:t xml:space="preserve"> element (§</w:t>
      </w:r>
      <w:fldSimple w:instr="REF book076c4298-ce75-436b-8643-6a0347b22e01 \r \h">
        <w:r>
          <w:t>2.3.2.14</w:t>
        </w:r>
      </w:fldSimple>
      <w:r>
        <w:t xml:space="preserve">). </w:t>
      </w:r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Parent Elements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/>
            </w:r>
            <w:hyperlink r:id="rId10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0b283b50-9d92-4e7f-b82d-1462bf5123f5 \r \h">
              <w:r>
                <w:t>2.3.1.29</w:t>
              </w:r>
            </w:fldSimple>
            <w:r>
              <w:t>)</w:t>
            </w:r>
          </w:p>
        </w:tc>
      </w:tr>
    </w:tbl>
    <w:p w:rsidRDefault="00476CD1" w:rsidP="00476CD1" w:rsidR="00476CD1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2E5918" w:rsidR="00476CD1">
        <w:trPr>
          <w:cnfStyle w:val="100000000000"/>
        </w:trPr>
        <w:tc>
          <w:tcPr>
            <w:tcW w:type="pct" w:w="4500"/>
          </w:tcPr>
          <w:p w:rsidRDefault="00476CD1" w:rsidP="002E5918" w:rsidR="00476CD1">
            <w:r>
              <w:t>Child Elements</w:t>
            </w:r>
          </w:p>
        </w:tc>
        <w:tc>
          <w:tcPr>
            <w:tcW w:type="pct" w:w="500"/>
          </w:tcPr>
          <w:p w:rsidRDefault="00476CD1" w:rsidP="002E5918" w:rsidR="00476CD1">
            <w:r>
              <w:t>Subclause</w:t>
            </w:r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10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(Previous </w:t>
            </w:r>
            <w:hyperlink r:id="rId9">
              <w:r>
                <w:rPr>
                  <w:rStyle w:val="Hyperlink"/>
                </w:rPr>
                <w:t>Run</w:t>
              </w:r>
            </w:hyperlink>
            <w:r>
              <w:t xml:space="preserve"> Properties for the Paragraph Mark)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99a4a1bb-1510-457f-8fec-6f3471b01220 \r \h">
              <w:r>
                <w:t>2.3.1.30</w:t>
              </w:r>
            </w:fldSimple>
          </w:p>
        </w:tc>
      </w:tr>
    </w:tbl>
    <w:p w:rsidRDefault="00476CD1" w:rsidP="00476CD1" w:rsidR="00476CD1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476CD1">
        <w:trPr>
          <w:cnfStyle w:val="100000000000"/>
        </w:trPr>
        <w:tc>
          <w:tcPr>
            <w:tcW w:type="pct" w:w="1000"/>
          </w:tcPr>
          <w:p w:rsidRDefault="00476CD1" w:rsidP="002E5918" w:rsidR="00476CD1">
            <w:r>
              <w:t>Attributes</w:t>
            </w:r>
          </w:p>
        </w:tc>
        <w:tc>
          <w:tcPr>
            <w:tcW w:type="pct" w:w="4000"/>
          </w:tcPr>
          <w:p w:rsidRDefault="00476CD1" w:rsidP="002E5918" w:rsidR="00476CD1">
            <w:r>
              <w:t>Description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author</w:t>
            </w:r>
            <w:r>
              <w:t xml:space="preserve"> (Annotation Author)</w:t>
            </w:r>
          </w:p>
        </w:tc>
        <w:tc>
          <w:tcPr>
            <w:tcW w:type="pct" w:w="4000"/>
          </w:tcPr>
          <w:p w:rsidRDefault="00476CD1" w:rsidP="002E5918" w:rsidR="00476CD1">
            <w:r>
              <w:t>Specifies the author for an annotation within a WordprocessingML document.</w:t>
            </w:r>
          </w:p>
          <w:p w:rsidRDefault="00476CD1" w:rsidP="002E5918" w:rsidR="00476CD1"/>
          <w:p w:rsidRDefault="00476CD1" w:rsidP="002E5918" w:rsidR="00476CD1">
            <w:r>
              <w:t>If this attribute is omitted, then no author shall be associated with the parent annotation type.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 xml:space="preserve">: Consider a </w:t>
            </w:r>
            <w:hyperlink r:id="rId14">
              <w:r>
                <w:rPr>
                  <w:rStyle w:val="Hyperlink"/>
                </w:rPr>
                <w:t>comment</w:t>
              </w:r>
            </w:hyperlink>
            <w:r>
              <w:t xml:space="preserve"> represented using the following WordprocessingML fragment: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&lt;w:… w:</w:t>
            </w:r>
            <w:hyperlink r:id="rId13">
              <w:r>
                <w:rPr>
                  <w:rStyle w:val="Hyperlink"/>
                </w:rPr>
                <w:t>id</w:t>
              </w:r>
            </w:hyperlink>
            <w:r>
              <w:t>="1" w:author="Example Author"&gt;</w:t>
            </w:r>
          </w:p>
          <w:p w:rsidRDefault="00476CD1" w:rsidP="002E5918" w:rsidR="00476CD1">
            <w:pPr>
              <w:pStyle w:val="c"/>
            </w:pPr>
            <w:r>
              <w:t xml:space="preserve">  …</w:t>
            </w:r>
          </w:p>
          <w:p w:rsidRDefault="00476CD1" w:rsidP="002E5918" w:rsidR="00476CD1">
            <w:pPr>
              <w:pStyle w:val="c"/>
            </w:pPr>
            <w:r>
              <w:t>&lt;/w:…&gt;</w:t>
            </w:r>
          </w:p>
          <w:p w:rsidRDefault="00476CD1" w:rsidP="002E5918" w:rsidR="00476CD1"/>
          <w:p w:rsidRDefault="00476CD1" w:rsidP="002E5918" w:rsidR="00476CD1">
            <w:r>
              <w:t xml:space="preserve">The </w:t>
            </w:r>
            <w:r>
              <w:t>author</w:t>
            </w:r>
            <w:r>
              <w:t xml:space="preserve"> attribute specifies that the author of the current annotation is </w:t>
            </w:r>
            <w:r>
              <w:t>Example Author</w:t>
            </w:r>
            <w:r>
              <w:t xml:space="preserve">, which may be used as desired.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15">
              <w:r>
                <w:rPr>
                  <w:rStyle w:val="Hyperlink"/>
                </w:rPr>
                <w:t>ST_String</w:t>
              </w:r>
            </w:hyperlink>
            <w:r>
              <w:t/>
            </w:r>
            <w:r>
              <w:t xml:space="preserve"> simple </w:t>
            </w:r>
            <w:hyperlink r:id="rId16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2d6b9fea-6210-4dde-a2ad-45000ec5495b \r \h">
              <w:r>
                <w:t>2.18.89</w:t>
              </w:r>
            </w:fldSimple>
            <w:r>
              <w:t>).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/>
            </w:r>
            <w:hyperlink r:id="rId17">
              <w:r>
                <w:rPr>
                  <w:rStyle w:val="Hyperlink"/>
                </w:rPr>
                <w:t>date</w:t>
              </w:r>
            </w:hyperlink>
            <w:r>
              <w:t/>
            </w:r>
            <w:r>
              <w:t xml:space="preserve"> (Annotation Date)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the date information for an annotation within a WordprocessingML document. The use of this information is outside of the scope of this Office Open </w:t>
            </w:r>
            <w:hyperlink r:id="rId18">
              <w:r>
                <w:rPr>
                  <w:rStyle w:val="Hyperlink"/>
                </w:rPr>
                <w:t>XML</w:t>
              </w:r>
            </w:hyperlink>
            <w:r>
              <w:t xml:space="preserve"> Standard.</w:t>
            </w:r>
          </w:p>
          <w:p w:rsidRDefault="00476CD1" w:rsidP="002E5918" w:rsidR="00476CD1"/>
          <w:p w:rsidRDefault="00476CD1" w:rsidP="002E5918" w:rsidR="00476CD1">
            <w:r>
              <w:t>If this attribute is omitted, then no date information shall be associated with the parent annotation type.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 xml:space="preserve">: Consider a </w:t>
            </w:r>
            <w:hyperlink r:id="rId14">
              <w:r>
                <w:rPr>
                  <w:rStyle w:val="Hyperlink"/>
                </w:rPr>
                <w:t>comment</w:t>
              </w:r>
            </w:hyperlink>
            <w:r>
              <w:t xml:space="preserve"> represented using the following WordprocessingML fragment: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&lt;w:… w:</w:t>
            </w:r>
            <w:hyperlink r:id="rId13">
              <w:r>
                <w:rPr>
                  <w:rStyle w:val="Hyperlink"/>
                </w:rPr>
                <w:t>id</w:t>
              </w:r>
            </w:hyperlink>
            <w:r>
              <w:t>="1" w:</w:t>
            </w:r>
            <w:hyperlink r:id="rId17">
              <w:r>
                <w:rPr>
                  <w:rStyle w:val="Hyperlink"/>
                </w:rPr>
                <w:t>date</w:t>
              </w:r>
            </w:hyperlink>
            <w:r>
              <w:t>="2006-01-01T10:00:00"&gt;</w:t>
            </w:r>
          </w:p>
          <w:p w:rsidRDefault="00476CD1" w:rsidP="002E5918" w:rsidR="00476CD1">
            <w:pPr>
              <w:pStyle w:val="c"/>
            </w:pPr>
            <w:r>
              <w:t xml:space="preserve">  …</w:t>
            </w:r>
          </w:p>
          <w:p w:rsidRDefault="00476CD1" w:rsidP="002E5918" w:rsidR="00476CD1">
            <w:pPr>
              <w:pStyle w:val="c"/>
            </w:pPr>
            <w:r>
              <w:t>&lt;/w:…&gt;</w:t>
            </w:r>
          </w:p>
          <w:p w:rsidRDefault="00476CD1" w:rsidP="002E5918" w:rsidR="00476CD1"/>
          <w:p w:rsidRDefault="00476CD1" w:rsidP="002E5918" w:rsidR="00476CD1">
            <w:r>
              <w:t xml:space="preserve">The </w:t>
            </w:r>
            <w:r>
              <w:t>date</w:t>
            </w:r>
            <w:r>
              <w:t xml:space="preserve"> attribute specifies that the date of the current annotation is January 1st 2006 at </w:t>
            </w:r>
            <w:smartTag w:element="time" w:uri="urn:schemas-microsoft-com:office:smarttags">
              <w:smartTagPr>
                <w:attr w:val="10" w:name="Hour"/>
                <w:attr w:val="00" w:name="Minute"/>
              </w:smartTagPr>
              <w:r>
                <w:t>10:00 AM</w:t>
              </w:r>
            </w:smartTag>
            <w:r>
              <w:t xml:space="preserve">, which may be used as desired.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19">
              <w:r>
                <w:rPr>
                  <w:rStyle w:val="Hyperlink"/>
                </w:rPr>
                <w:t>ST_DateTime</w:t>
              </w:r>
            </w:hyperlink>
            <w:r>
              <w:t/>
            </w:r>
            <w:r>
              <w:t xml:space="preserve"> simple </w:t>
            </w:r>
            <w:hyperlink r:id="rId16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8da0e3d2-67a1-4330-bcac-cfba39550146 \r \h">
              <w:r>
                <w:t>2.18.15</w:t>
              </w:r>
            </w:fldSimple>
            <w:r>
              <w:t>).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/>
            </w:r>
            <w:hyperlink r:id="rId13">
              <w:r>
                <w:rPr>
                  <w:rStyle w:val="Hyperlink"/>
                </w:rPr>
                <w:t>id</w:t>
              </w:r>
            </w:hyperlink>
            <w:r>
              <w:t/>
            </w:r>
            <w:r>
              <w:t xml:space="preserve"> (Annotation Identifier)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a unique identifier for an annotation within a WordprocessingML document. The restrictions on the </w:t>
            </w:r>
            <w:r>
              <w:t/>
            </w:r>
            <w:hyperlink r:id="rId13">
              <w:r>
                <w:rPr>
                  <w:rStyle w:val="Hyperlink"/>
                </w:rPr>
                <w:t>id</w:t>
              </w:r>
            </w:hyperlink>
            <w:r>
              <w:t/>
            </w:r>
            <w:r>
              <w:t xml:space="preserve"> attribute, if any, are defined by the parent </w:t>
            </w:r>
            <w:hyperlink r:id="rId18">
              <w:r>
                <w:rPr>
                  <w:rStyle w:val="Hyperlink"/>
                </w:rPr>
                <w:t>XML</w:t>
              </w:r>
            </w:hyperlink>
            <w:r>
              <w:t xml:space="preserve"> element.</w:t>
            </w:r>
          </w:p>
          <w:p w:rsidRDefault="00476CD1" w:rsidP="002E5918" w:rsidR="00476CD1"/>
          <w:p w:rsidRDefault="00476CD1" w:rsidP="002E5918" w:rsidR="00476CD1">
            <w:r>
              <w:t>If this attribute is omitted, then the document is non-conformant.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>: Consider an annotation represented using the following WordprocessingML fragment: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&lt;w:… w:</w:t>
            </w:r>
            <w:hyperlink r:id="rId13">
              <w:r>
                <w:rPr>
                  <w:rStyle w:val="Hyperlink"/>
                </w:rPr>
                <w:t>id</w:t>
              </w:r>
            </w:hyperlink>
            <w:r>
              <w:t>="1" … &gt;</w:t>
            </w:r>
          </w:p>
          <w:p w:rsidRDefault="00476CD1" w:rsidP="002E5918" w:rsidR="00476CD1">
            <w:pPr>
              <w:pStyle w:val="c"/>
            </w:pPr>
            <w:r>
              <w:t xml:space="preserve">  …</w:t>
            </w:r>
          </w:p>
          <w:p w:rsidRDefault="00476CD1" w:rsidP="002E5918" w:rsidR="00476CD1">
            <w:pPr>
              <w:pStyle w:val="c"/>
            </w:pPr>
            <w:r>
              <w:t>&lt;/w:…&gt;</w:t>
            </w:r>
          </w:p>
          <w:p w:rsidRDefault="00476CD1" w:rsidP="002E5918" w:rsidR="00476CD1"/>
          <w:p w:rsidRDefault="00476CD1" w:rsidP="002E5918" w:rsidR="00476CD1">
            <w:r>
              <w:t xml:space="preserve">The </w:t>
            </w:r>
            <w:r>
              <w:t/>
            </w:r>
            <w:hyperlink r:id="rId13">
              <w:r>
                <w:rPr>
                  <w:rStyle w:val="Hyperlink"/>
                </w:rPr>
                <w:t>id</w:t>
              </w:r>
            </w:hyperlink>
            <w:r>
              <w:t/>
            </w:r>
            <w:r>
              <w:t xml:space="preserve"> attribute specifies that the ID of the current annotation is </w:t>
            </w:r>
            <w:r>
              <w:t>1</w:t>
            </w:r>
            <w:r>
              <w:t xml:space="preserve">. This value is used to uniquely identify this annotation within the document content.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20">
              <w:r>
                <w:rPr>
                  <w:rStyle w:val="Hyperlink"/>
                </w:rPr>
                <w:t>ST_DecimalNumber</w:t>
              </w:r>
            </w:hyperlink>
            <w:r>
              <w:t/>
            </w:r>
            <w:r>
              <w:t xml:space="preserve"> simple </w:t>
            </w:r>
            <w:hyperlink r:id="rId16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6483129c-697a-4d95-8eb2-0bc5ff6a79a1 \r \h">
              <w:r>
                <w:t>2.18.16</w:t>
              </w:r>
            </w:fldSimple>
            <w:r>
              <w:t>).</w:t>
            </w:r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18">
        <w:r>
          <w:rPr>
            <w:rStyle w:val="Hyperlink"/>
          </w:rPr>
          <w:t>XML</w:t>
        </w:r>
      </w:hyperlink>
      <w:r>
        <w:t xml:space="preserve"> Schema fragment defines the contents of this element: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21">
        <w:r>
          <w:rPr>
            <w:rStyle w:val="Hyperlink"/>
          </w:rPr>
          <w:t>name</w:t>
        </w:r>
      </w:hyperlink>
      <w:r>
        <w:t>="CT_ParaRPrChange"&gt;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&lt;complexContent&gt;</w:t>
      </w:r>
    </w:p>
    <w:p w:rsidRDefault="00476CD1" w:rsidP="00476CD1" w:rsidR="00476CD1">
      <w:pPr>
        <w:pStyle w:val="SchemaFragment"/>
        <w:tabs>
          <w:tab w:pos="720" w:val="left"/>
        </w:tabs>
        <w:ind w:hanging="900" w:left="900"/>
      </w:pPr>
      <w:r>
        <w:tab/>
      </w:r>
      <w:r>
        <w:t>&lt;extension base="CT_TrackChange"&gt;</w:t>
      </w:r>
    </w:p>
    <w:p w:rsidRDefault="00476CD1" w:rsidP="00476CD1" w:rsidR="00476CD1">
      <w:pPr>
        <w:pStyle w:val="SchemaFragment"/>
        <w:tabs>
          <w:tab w:pos="1080" w:val="left"/>
        </w:tabs>
        <w:ind w:hanging="1260" w:left="1260"/>
      </w:pPr>
      <w:r>
        <w:tab/>
      </w:r>
      <w:r>
        <w:t>&lt;sequence&gt;</w:t>
      </w:r>
    </w:p>
    <w:p w:rsidRDefault="00476CD1" w:rsidP="00476CD1" w:rsidR="00476CD1">
      <w:pPr>
        <w:pStyle w:val="SchemaFragment"/>
        <w:tabs>
          <w:tab w:pos="1440" w:val="left"/>
        </w:tabs>
        <w:ind w:hanging="1620" w:left="1620"/>
      </w:pPr>
      <w:r>
        <w:tab/>
      </w:r>
      <w:r>
        <w:t xml:space="preserve">&lt;element </w:t>
      </w:r>
      <w:hyperlink r:id="rId21">
        <w:r>
          <w:rPr>
            <w:rStyle w:val="Hyperlink"/>
          </w:rPr>
          <w:t>name</w:t>
        </w:r>
      </w:hyperlink>
      <w:r>
        <w:t>="</w:t>
      </w:r>
      <w:hyperlink r:id="rId10">
        <w:r>
          <w:rPr>
            <w:rStyle w:val="Hyperlink"/>
          </w:rPr>
          <w:t>rPr</w:t>
        </w:r>
      </w:hyperlink>
      <w:r>
        <w:t xml:space="preserve">" </w:t>
      </w:r>
      <w:hyperlink r:id="rId16">
        <w:r>
          <w:rPr>
            <w:rStyle w:val="Hyperlink"/>
          </w:rPr>
          <w:t>type</w:t>
        </w:r>
      </w:hyperlink>
      <w:r>
        <w:t>="CT_ParaRPrOriginal" minOccurs="1"/&gt;</w:t>
      </w:r>
    </w:p>
    <w:p w:rsidRDefault="00476CD1" w:rsidP="00476CD1" w:rsidR="00476CD1">
      <w:pPr>
        <w:pStyle w:val="SchemaFragment"/>
        <w:tabs>
          <w:tab w:pos="1080" w:val="left"/>
        </w:tabs>
        <w:ind w:hanging="1260" w:left="1260"/>
      </w:pPr>
      <w:r>
        <w:tab/>
      </w:r>
      <w:r>
        <w:t>&lt;/sequence&gt;</w:t>
      </w:r>
    </w:p>
    <w:p w:rsidRDefault="00476CD1" w:rsidP="00476CD1" w:rsidR="00476CD1">
      <w:pPr>
        <w:pStyle w:val="SchemaFragment"/>
        <w:tabs>
          <w:tab w:pos="720" w:val="left"/>
        </w:tabs>
        <w:ind w:hanging="900" w:left="900"/>
      </w:pPr>
      <w:r>
        <w:tab/>
      </w:r>
      <w:r>
        <w:t>&lt;/extension&gt;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&lt;/complexContent&gt;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  <w:num w:numId="30">
    <w:abstractNumId w:val="4"/>
    <w:lvlOverride w:ilvl="0">
      <w:startOverride w:val="19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9"/>
    </w:lvlOverride>
  </w:num>
  <w:num w:numId="33">
    <w:abstractNumId w:val="4"/>
    <w:lvlOverride w:ilvl="0">
      <w:startOverride w:val="35"/>
    </w:lvlOverride>
  </w:num>
  <w:num w:numId="34">
    <w:abstractNumId w:val="4"/>
    <w:lvlOverride w:ilvl="0">
      <w:startOverride w:val="38"/>
    </w:lvlOverride>
  </w:num>
  <w:num w:numId="35">
    <w:abstractNumId w:val="4"/>
    <w:lvlOverride w:ilvl="0">
      <w:startOverride w:val="43"/>
    </w:lvlOverride>
  </w:num>
  <w:num w:numId="36">
    <w:abstractNumId w:val="4"/>
    <w:lvlOverride w:ilvl="0">
      <w:startOverride w:val="48"/>
    </w:lvlOverride>
  </w:num>
  <w:num w:numId="37">
    <w:abstractNumId w:val="4"/>
    <w:lvlOverride w:ilvl="0">
      <w:startOverride w:val="50"/>
    </w:lvlOverride>
  </w:num>
  <w:num w:numId="38">
    <w:abstractNumId w:val="4"/>
    <w:lvlOverride w:ilvl="0">
      <w:startOverride w:val="52"/>
    </w:lvlOverride>
  </w:num>
  <w:num w:numId="39">
    <w:abstractNumId w:val="4"/>
    <w:lvlOverride w:ilvl="0">
      <w:startOverride w:val="54"/>
    </w:lvlOverride>
  </w:num>
  <w:num w:numId="40">
    <w:abstractNumId w:val="4"/>
    <w:lvlOverride w:ilvl="0">
      <w:startOverride w:val="56"/>
    </w:lvlOverride>
  </w:num>
  <w:num w:numId="41">
    <w:abstractNumId w:val="4"/>
    <w:lvlOverride w:ilvl="0">
      <w:startOverride w:val="58"/>
    </w:lvlOverride>
  </w:num>
  <w:num w:numId="42">
    <w:abstractNumId w:val="4"/>
    <w:lvlOverride w:ilvl="0">
      <w:startOverride w:val="59"/>
    </w:lvlOverride>
  </w:num>
  <w:num w:numId="43">
    <w:abstractNumId w:val="4"/>
    <w:lvlOverride w:ilvl="0">
      <w:startOverride w:val="60"/>
    </w:lvlOverride>
  </w:num>
  <w:num w:numId="44">
    <w:abstractNumId w:val="4"/>
    <w:lvlOverride w:ilvl="0">
      <w:startOverride w:val="62"/>
    </w:lvlOverride>
  </w:num>
  <w:num w:numId="45">
    <w:abstractNumId w:val="4"/>
    <w:lvlOverride w:ilvl="0">
      <w:startOverride w:val="64"/>
    </w:lvlOverride>
  </w:num>
  <w:num w:numId="46">
    <w:abstractNumId w:val="4"/>
    <w:lvlOverride w:ilvl="0">
      <w:startOverride w:val="65"/>
    </w:lvlOverride>
  </w:num>
  <w:num w:numId="47">
    <w:abstractNumId w:val="4"/>
    <w:lvlOverride w:ilvl="0">
      <w:startOverride w:val="67"/>
    </w:lvlOverride>
  </w:num>
  <w:num w:numId="48">
    <w:abstractNumId w:val="4"/>
    <w:lvlOverride w:ilvl="0">
      <w:startOverride w:val="68"/>
    </w:lvlOverride>
  </w:num>
  <w:num w:numId="49">
    <w:abstractNumId w:val="4"/>
    <w:lvlOverride w:ilvl="0">
      <w:startOverride w:val="70"/>
    </w:lvlOverride>
  </w:num>
  <w:num w:numId="50">
    <w:abstractNumId w:val="4"/>
    <w:lvlOverride w:ilvl="0">
      <w:startOverride w:val="72"/>
    </w:lvlOverride>
  </w:num>
  <w:num w:numId="51">
    <w:abstractNumId w:val="4"/>
    <w:lvlOverride w:ilvl="0">
      <w:startOverride w:val="73"/>
    </w:lvlOverride>
  </w:num>
  <w:num w:numId="52">
    <w:abstractNumId w:val="4"/>
    <w:lvlOverride w:ilvl="0">
      <w:startOverride w:val="76"/>
    </w:lvlOverride>
  </w:num>
  <w:num w:numId="53">
    <w:abstractNumId w:val="4"/>
    <w:lvlOverride w:ilvl="0">
      <w:startOverride w:val="79"/>
    </w:lvlOverride>
  </w:num>
  <w:num w:numId="54">
    <w:abstractNumId w:val="4"/>
    <w:lvlOverride w:ilvl="0">
      <w:startOverride w:val="82"/>
    </w:lvlOverride>
  </w:num>
  <w:num w:numId="55">
    <w:abstractNumId w:val="4"/>
    <w:lvlOverride w:ilvl="0">
      <w:startOverride w:val="84"/>
    </w:lvlOverride>
  </w:num>
  <w:num w:numId="56">
    <w:abstractNumId w:val="4"/>
    <w:lvlOverride w:ilvl="0">
      <w:startOverride w:val="87"/>
    </w:lvlOverride>
  </w:num>
  <w:num w:numId="57">
    <w:abstractNumId w:val="4"/>
    <w:lvlOverride w:ilvl="0">
      <w:startOverride w:val="99"/>
    </w:lvlOverride>
  </w:num>
  <w:num w:numId="58">
    <w:abstractNumId w:val="4"/>
    <w:lvlOverride w:ilvl="0">
      <w:startOverride w:val="111"/>
    </w:lvlOverride>
  </w:num>
  <w:num w:numId="59">
    <w:abstractNumId w:val="4"/>
    <w:lvlOverride w:ilvl="0">
      <w:startOverride w:val="117"/>
    </w:lvlOverride>
  </w:num>
  <w:num w:numId="60">
    <w:abstractNumId w:val="4"/>
    <w:lvlOverride w:ilvl="0">
      <w:startOverride w:val="120"/>
    </w:lvlOverride>
  </w:num>
  <w:num w:numId="61">
    <w:abstractNumId w:val="3"/>
    <w:lvlOverride w:ilvl="0">
      <w:startOverride w:val="1"/>
    </w:lvlOverride>
  </w:num>
  <w:num w:numId="62">
    <w:abstractNumId w:val="4"/>
    <w:lvlOverride w:ilvl="0">
      <w:startOverride w:val="123"/>
    </w:lvlOverride>
  </w:num>
  <w:num w:numId="63">
    <w:abstractNumId w:val="4"/>
    <w:lvlOverride w:ilvl="0">
      <w:startOverride w:val="148"/>
    </w:lvlOverride>
  </w:num>
  <w:num w:numId="64">
    <w:abstractNumId w:val="4"/>
    <w:lvlOverride w:ilvl="0">
      <w:startOverride w:val="151"/>
    </w:lvlOverride>
  </w:num>
  <w:num w:numId="65">
    <w:abstractNumId w:val="4"/>
    <w:lvlOverride w:ilvl="0">
      <w:startOverride w:val="152"/>
    </w:lvlOverride>
  </w:num>
  <w:num w:numId="66">
    <w:abstractNumId w:val="4"/>
    <w:lvlOverride w:ilvl="0">
      <w:startOverride w:val="154"/>
    </w:lvlOverride>
  </w:num>
  <w:num w:numId="67">
    <w:abstractNumId w:val="4"/>
    <w:lvlOverride w:ilvl="0">
      <w:startOverride w:val="157"/>
    </w:lvlOverride>
  </w:num>
  <w:num w:numId="68">
    <w:abstractNumId w:val="4"/>
    <w:lvlOverride w:ilvl="0">
      <w:startOverride w:val="160"/>
    </w:lvlOverride>
  </w:num>
  <w:num w:numId="69">
    <w:abstractNumId w:val="4"/>
    <w:lvlOverride w:ilvl="0">
      <w:startOverride w:val="163"/>
    </w:lvlOverride>
  </w:num>
  <w:num w:numId="70">
    <w:abstractNumId w:val="4"/>
    <w:lvlOverride w:ilvl="0">
      <w:startOverride w:val="167"/>
    </w:lvlOverride>
  </w:num>
  <w:num w:numId="71">
    <w:abstractNumId w:val="4"/>
    <w:lvlOverride w:ilvl="0">
      <w:startOverride w:val="171"/>
    </w:lvlOverride>
  </w:num>
  <w:num w:numId="72">
    <w:abstractNumId w:val="4"/>
    <w:lvlOverride w:ilvl="0">
      <w:startOverride w:val="175"/>
    </w:lvlOverride>
  </w:num>
  <w:num w:numId="73">
    <w:abstractNumId w:val="4"/>
    <w:lvlOverride w:ilvl="0">
      <w:startOverride w:val="176"/>
    </w:lvlOverride>
  </w:num>
  <w:num w:numId="74">
    <w:abstractNumId w:val="4"/>
    <w:lvlOverride w:ilvl="0">
      <w:startOverride w:val="178"/>
    </w:lvlOverride>
  </w:num>
  <w:num w:numId="75">
    <w:abstractNumId w:val="4"/>
    <w:lvlOverride w:ilvl="0">
      <w:startOverride w:val="181"/>
    </w:lvlOverride>
  </w:num>
  <w:num w:numId="76">
    <w:abstractNumId w:val="4"/>
    <w:lvlOverride w:ilvl="0">
      <w:startOverride w:val="183"/>
    </w:lvlOverride>
  </w:num>
  <w:num w:numId="77">
    <w:abstractNumId w:val="4"/>
    <w:lvlOverride w:ilvl="0">
      <w:startOverride w:val="185"/>
    </w:lvlOverride>
  </w:num>
  <w:num w:numId="78">
    <w:abstractNumId w:val="4"/>
    <w:lvlOverride w:ilvl="0">
      <w:startOverride w:val="187"/>
    </w:lvlOverride>
  </w:num>
  <w:num w:numId="79">
    <w:abstractNumId w:val="4"/>
    <w:lvlOverride w:ilvl="0">
      <w:startOverride w:val="190"/>
    </w:lvlOverride>
  </w:num>
  <w:num w:numId="80">
    <w:abstractNumId w:val="4"/>
    <w:lvlOverride w:ilvl="0">
      <w:startOverride w:val="192"/>
    </w:lvlOverride>
  </w:num>
  <w:num w:numId="81">
    <w:abstractNumId w:val="4"/>
    <w:lvlOverride w:ilvl="0">
      <w:startOverride w:val="194"/>
    </w:lvlOverride>
  </w:num>
  <w:num w:numId="82">
    <w:abstractNumId w:val="4"/>
    <w:lvlOverride w:ilvl="0">
      <w:startOverride w:val="196"/>
    </w:lvlOverride>
  </w:num>
  <w:num w:numId="83">
    <w:abstractNumId w:val="4"/>
    <w:lvlOverride w:ilvl="0">
      <w:startOverride w:val="198"/>
    </w:lvlOverride>
  </w:num>
  <w:num w:numId="84">
    <w:abstractNumId w:val="4"/>
    <w:lvlOverride w:ilvl="0">
      <w:startOverride w:val="200"/>
    </w:lvlOverride>
  </w:num>
  <w:num w:numId="85">
    <w:abstractNumId w:val="4"/>
    <w:lvlOverride w:ilvl="0">
      <w:startOverride w:val="205"/>
    </w:lvlOverride>
  </w:num>
  <w:num w:numId="86">
    <w:abstractNumId w:val="4"/>
    <w:lvlOverride w:ilvl="0">
      <w:startOverride w:val="208"/>
    </w:lvlOverride>
  </w:num>
  <w:num w:numId="87">
    <w:abstractNumId w:val="4"/>
    <w:lvlOverride w:ilvl="0">
      <w:startOverride w:val="214"/>
    </w:lvlOverride>
  </w:num>
  <w:num w:numId="88">
    <w:abstractNumId w:val="4"/>
    <w:lvlOverride w:ilvl="0">
      <w:startOverride w:val="229"/>
    </w:lvlOverride>
  </w:num>
  <w:num w:numId="89">
    <w:abstractNumId w:val="4"/>
    <w:lvlOverride w:ilvl="0">
      <w:startOverride w:val="231"/>
    </w:lvlOverride>
  </w:num>
  <w:num w:numId="90">
    <w:abstractNumId w:val="4"/>
    <w:lvlOverride w:ilvl="0">
      <w:startOverride w:val="237"/>
    </w:lvlOverride>
  </w:num>
  <w:num w:numId="91">
    <w:abstractNumId w:val="4"/>
    <w:lvlOverride w:ilvl="0">
      <w:startOverride w:val="246"/>
    </w:lvlOverride>
  </w:num>
  <w:num w:numId="92">
    <w:abstractNumId w:val="4"/>
    <w:lvlOverride w:ilvl="0">
      <w:startOverride w:val="263"/>
    </w:lvlOverride>
  </w:num>
  <w:num w:numId="93">
    <w:abstractNumId w:val="4"/>
    <w:lvlOverride w:ilvl="0">
      <w:startOverride w:val="269"/>
    </w:lvlOverride>
  </w:num>
  <w:num w:numId="94">
    <w:abstractNumId w:val="4"/>
    <w:lvlOverride w:ilvl="0">
      <w:startOverride w:val="272"/>
    </w:lvlOverride>
  </w:num>
  <w:num w:numId="95">
    <w:abstractNumId w:val="4"/>
    <w:lvlOverride w:ilvl="0">
      <w:startOverride w:val="277"/>
    </w:lvlOverride>
  </w:num>
  <w:num w:numId="96">
    <w:abstractNumId w:val="4"/>
    <w:lvlOverride w:ilvl="0">
      <w:startOverride w:val="279"/>
    </w:lvlOverride>
  </w:num>
  <w:num w:numId="97">
    <w:abstractNumId w:val="4"/>
    <w:lvlOverride w:ilvl="0">
      <w:startOverride w:val="281"/>
    </w:lvlOverride>
  </w:num>
  <w:num w:numId="98">
    <w:abstractNumId w:val="4"/>
    <w:lvlOverride w:ilvl="0">
      <w:startOverride w:val="288"/>
    </w:lvlOverride>
  </w:num>
  <w:num w:numId="99">
    <w:abstractNumId w:val="4"/>
    <w:lvlOverride w:ilvl="0">
      <w:startOverride w:val="291"/>
    </w:lvlOverride>
  </w:num>
  <w:num w:numId="100">
    <w:abstractNumId w:val="3"/>
    <w:lvlOverride w:ilvl="0">
      <w:startOverride w:val="9"/>
    </w:lvlOverride>
  </w:num>
  <w:num w:numId="101">
    <w:abstractNumId w:val="4"/>
    <w:lvlOverride w:ilvl="0">
      <w:startOverride w:val="297"/>
    </w:lvlOverride>
  </w:num>
  <w:num w:numId="102">
    <w:abstractNumId w:val="3"/>
    <w:lvlOverride w:ilvl="0">
      <w:startOverride w:val="10"/>
    </w:lvlOverride>
  </w:num>
  <w:num w:numId="103">
    <w:abstractNumId w:val="4"/>
    <w:lvlOverride w:ilvl="0">
      <w:startOverride w:val="300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4"/>
    </w:lvlOverride>
  </w:num>
  <w:num w:numId="106">
    <w:abstractNumId w:val="4"/>
    <w:lvlOverride w:ilvl="0">
      <w:startOverride w:val="310"/>
    </w:lvlOverride>
  </w:num>
  <w:num w:numId="107">
    <w:abstractNumId w:val="4"/>
    <w:lvlOverride w:ilvl="0">
      <w:startOverride w:val="316"/>
    </w:lvlOverride>
  </w:num>
  <w:num w:numId="108">
    <w:abstractNumId w:val="4"/>
    <w:lvlOverride w:ilvl="0">
      <w:startOverride w:val="318"/>
    </w:lvlOverride>
  </w:num>
  <w:num w:numId="109">
    <w:abstractNumId w:val="4"/>
    <w:lvlOverride w:ilvl="0">
      <w:startOverride w:val="320"/>
    </w:lvlOverride>
  </w:num>
  <w:num w:numId="110">
    <w:abstractNumId w:val="4"/>
    <w:lvlOverride w:ilvl="0">
      <w:startOverride w:val="322"/>
    </w:lvlOverride>
  </w:num>
  <w:num w:numId="111">
    <w:abstractNumId w:val="4"/>
    <w:lvlOverride w:ilvl="0">
      <w:startOverride w:val="327"/>
    </w:lvlOverride>
  </w:num>
  <w:num w:numId="112">
    <w:abstractNumId w:val="4"/>
    <w:lvlOverride w:ilvl="0">
      <w:startOverride w:val="330"/>
    </w:lvlOverride>
  </w:num>
  <w:num w:numId="113">
    <w:abstractNumId w:val="4"/>
    <w:lvlOverride w:ilvl="0">
      <w:startOverride w:val="332"/>
    </w:lvlOverride>
  </w:num>
  <w:num w:numId="114">
    <w:abstractNumId w:val="4"/>
    <w:lvlOverride w:ilvl="0">
      <w:startOverride w:val="335"/>
    </w:lvlOverride>
  </w:num>
  <w:num w:numId="115">
    <w:abstractNumId w:val="4"/>
    <w:lvlOverride w:ilvl="0">
      <w:startOverride w:val="338"/>
    </w:lvlOverride>
  </w:num>
  <w:num w:numId="116">
    <w:abstractNumId w:val="4"/>
    <w:lvlOverride w:ilvl="0">
      <w:startOverride w:val="340"/>
    </w:lvlOverride>
  </w:num>
  <w:num w:numId="117">
    <w:abstractNumId w:val="4"/>
    <w:lvlOverride w:ilvl="0">
      <w:startOverride w:val="351"/>
    </w:lvlOverride>
  </w:num>
  <w:num w:numId="118">
    <w:abstractNumId w:val="4"/>
    <w:lvlOverride w:ilvl="0">
      <w:startOverride w:val="354"/>
    </w:lvlOverride>
  </w:num>
  <w:num w:numId="119">
    <w:abstractNumId w:val="4"/>
    <w:lvlOverride w:ilvl="0">
      <w:startOverride w:val="357"/>
    </w:lvlOverride>
  </w:num>
  <w:num w:numId="120">
    <w:abstractNumId w:val="4"/>
    <w:lvlOverride w:ilvl="0">
      <w:startOverride w:val="360"/>
    </w:lvlOverride>
  </w:num>
  <w:num w:numId="121">
    <w:abstractNumId w:val="4"/>
    <w:lvlOverride w:ilvl="0">
      <w:startOverride w:val="366"/>
    </w:lvlOverride>
  </w:num>
  <w:num w:numId="122">
    <w:abstractNumId w:val="4"/>
    <w:lvlOverride w:ilvl="0">
      <w:startOverride w:val="370"/>
    </w:lvlOverride>
  </w:num>
  <w:num w:numId="123">
    <w:abstractNumId w:val="4"/>
    <w:lvlOverride w:ilvl="0">
      <w:startOverride w:val="374"/>
    </w:lvlOverride>
  </w:num>
  <w:num w:numId="124">
    <w:abstractNumId w:val="4"/>
    <w:lvlOverride w:ilvl="0">
      <w:startOverride w:val="378"/>
    </w:lvlOverride>
  </w:num>
  <w:num w:numId="125">
    <w:abstractNumId w:val="4"/>
    <w:lvlOverride w:ilvl="0">
      <w:startOverride w:val="382"/>
    </w:lvlOverride>
  </w:num>
  <w:num w:numId="126">
    <w:abstractNumId w:val="4"/>
    <w:lvlOverride w:ilvl="0">
      <w:startOverride w:val="383"/>
    </w:lvlOverride>
  </w:num>
  <w:num w:numId="127">
    <w:abstractNumId w:val="4"/>
    <w:lvlOverride w:ilvl="0">
      <w:startOverride w:val="384"/>
    </w:lvlOverride>
  </w:num>
  <w:num w:numId="128">
    <w:abstractNumId w:val="4"/>
    <w:lvlOverride w:ilvl="0">
      <w:startOverride w:val="389"/>
    </w:lvlOverride>
  </w:num>
  <w:num w:numId="129">
    <w:abstractNumId w:val="4"/>
    <w:lvlOverride w:ilvl="0">
      <w:startOverride w:val="395"/>
    </w:lvlOverride>
  </w:num>
  <w:num w:numId="130">
    <w:abstractNumId w:val="4"/>
    <w:lvlOverride w:ilvl="0">
      <w:startOverride w:val="396"/>
    </w:lvlOverride>
  </w:num>
  <w:num w:numId="131">
    <w:abstractNumId w:val="4"/>
    <w:lvlOverride w:ilvl="0">
      <w:startOverride w:val="397"/>
    </w:lvlOverride>
  </w:num>
  <w:num w:numId="132">
    <w:abstractNumId w:val="4"/>
    <w:lvlOverride w:ilvl="0">
      <w:startOverride w:val="402"/>
    </w:lvlOverride>
  </w:num>
  <w:num w:numId="133">
    <w:abstractNumId w:val="4"/>
    <w:lvlOverride w:ilvl="0">
      <w:startOverride w:val="408"/>
    </w:lvlOverride>
  </w:num>
  <w:num w:numId="134">
    <w:abstractNumId w:val="4"/>
    <w:lvlOverride w:ilvl="0">
      <w:startOverride w:val="412"/>
    </w:lvlOverride>
  </w:num>
  <w:num w:numId="135">
    <w:abstractNumId w:val="4"/>
    <w:lvlOverride w:ilvl="0">
      <w:startOverride w:val="414"/>
    </w:lvlOverride>
  </w:num>
  <w:num w:numId="136">
    <w:abstractNumId w:val="4"/>
    <w:lvlOverride w:ilvl="0">
      <w:startOverride w:val="416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rPrChange.docx" TargetMode="External"/><Relationship Id="rId9" Type="http://schemas.openxmlformats.org/officeDocument/2006/relationships/hyperlink" Target="Run.docx" TargetMode="External"/><Relationship Id="rId10" Type="http://schemas.openxmlformats.org/officeDocument/2006/relationships/hyperlink" Target="rPr.docx" TargetMode="External"/><Relationship Id="rId11" Type="http://schemas.openxmlformats.org/officeDocument/2006/relationships/hyperlink" Target="b.docx" TargetMode="External"/><Relationship Id="rId12" Type="http://schemas.openxmlformats.org/officeDocument/2006/relationships/hyperlink" Target="i.docx" TargetMode="External"/><Relationship Id="rId13" Type="http://schemas.openxmlformats.org/officeDocument/2006/relationships/hyperlink" Target="id.docx" TargetMode="External"/><Relationship Id="rId14" Type="http://schemas.openxmlformats.org/officeDocument/2006/relationships/hyperlink" Target="comment.docx" TargetMode="External"/><Relationship Id="rId15" Type="http://schemas.openxmlformats.org/officeDocument/2006/relationships/hyperlink" Target="ST_String.docx" TargetMode="External"/><Relationship Id="rId16" Type="http://schemas.openxmlformats.org/officeDocument/2006/relationships/hyperlink" Target="type.docx" TargetMode="External"/><Relationship Id="rId17" Type="http://schemas.openxmlformats.org/officeDocument/2006/relationships/hyperlink" Target="date.docx" TargetMode="External"/><Relationship Id="rId18" Type="http://schemas.openxmlformats.org/officeDocument/2006/relationships/hyperlink" Target="XML.docx" TargetMode="External"/><Relationship Id="rId19" Type="http://schemas.openxmlformats.org/officeDocument/2006/relationships/hyperlink" Target="ST_DateTime.docx" TargetMode="External"/><Relationship Id="rId20" Type="http://schemas.openxmlformats.org/officeDocument/2006/relationships/hyperlink" Target="ST_DecimalNumber.docx" TargetMode="External"/><Relationship Id="rId21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