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3"/>
        <w:numPr>
          <w:ilvl w:val="0"/>
          <w:numId w:val="0"/>
        </w:numPr>
      </w:pPr>
      <w:bookmarkStart w:name="_Toc147895953_1" w:id="100001"/>
      <w:bookmarkStart w:name="bookfb590a51-b7f7-4bb1-961d-32ff7c3f9e70_1" w:id="100002"/>
      <w:r>
        <w:t>abstractNumId</w:t>
      </w:r>
      <w:r>
        <w:t xml:space="preserve"> (Abstract </w:t>
      </w:r>
      <w:hyperlink r:id="rId8">
        <w:r>
          <w:rPr>
            <w:rStyle w:val="Hyperlink"/>
          </w:rPr>
          <w:t>Numbering</w:t>
        </w:r>
      </w:hyperlink>
      <w:r>
        <w:t xml:space="preserve"> Definition Reference)</w:t>
      </w:r>
      <w:bookmarkEnd w:id="100001"/>
    </w:p>
    <w:bookmarkEnd w:id="100002"/>
    <w:p w:rsidRDefault="00476CD1" w:rsidP="00476CD1" w:rsidR="00476CD1">
      <w:r>
        <w:t xml:space="preserve">This element specifies the abstract </w:t>
      </w:r>
      <w:hyperlink r:id="rId9">
        <w:r>
          <w:rPr>
            <w:rStyle w:val="Hyperlink"/>
          </w:rPr>
          <w:t>numbering</w:t>
        </w:r>
      </w:hyperlink>
      <w:r>
        <w:t xml:space="preserve"> definition information whose properties shall be inherited by the parent </w:t>
      </w:r>
      <w:hyperlink r:id="rId9">
        <w:r>
          <w:rPr>
            <w:rStyle w:val="Hyperlink"/>
          </w:rPr>
          <w:t>numbering</w:t>
        </w:r>
      </w:hyperlink>
      <w:r>
        <w:t xml:space="preserve"> definition instance.</w:t>
      </w:r>
    </w:p>
    <w:p w:rsidRDefault="00476CD1" w:rsidP="00476CD1" w:rsidR="00476CD1">
      <w:r>
        <w:t>[</w:t>
      </w:r>
      <w:r>
        <w:t>Example</w:t>
      </w:r>
      <w:r>
        <w:t xml:space="preserve">: Consider the WordprocessingML for a document with two </w:t>
      </w:r>
      <w:hyperlink r:id="rId9">
        <w:r>
          <w:rPr>
            <w:rStyle w:val="Hyperlink"/>
          </w:rPr>
          <w:t>numbering</w:t>
        </w:r>
      </w:hyperlink>
      <w:r>
        <w:t xml:space="preserve"> definition instances, each referencing a different abstract </w:t>
      </w:r>
      <w:hyperlink r:id="rId9">
        <w:r>
          <w:rPr>
            <w:rStyle w:val="Hyperlink"/>
          </w:rPr>
          <w:t>numbering</w:t>
        </w:r>
      </w:hyperlink>
      <w:r>
        <w:t xml:space="preserve"> definition:</w:t>
      </w:r>
    </w:p>
    <w:p w:rsidRDefault="00476CD1" w:rsidP="00476CD1" w:rsidR="00476CD1">
      <w:pPr>
        <w:pStyle w:val="c"/>
      </w:pPr>
      <w:r>
        <w:t>&lt;w:</w:t>
      </w:r>
      <w:hyperlink r:id="rId9">
        <w:r>
          <w:rPr>
            <w:rStyle w:val="Hyperlink"/>
          </w:rPr>
          <w:t>numbering</w:t>
        </w:r>
      </w:hyperlink>
      <w:r>
        <w:t>&gt;</w:t>
      </w:r>
      <w:r>
        <w:br/>
      </w:r>
      <w:r>
        <w:t xml:space="preserve">  &lt;w:</w:t>
      </w:r>
      <w:hyperlink r:id="rId10">
        <w:r>
          <w:rPr>
            <w:rStyle w:val="Hyperlink"/>
          </w:rPr>
          <w:t>abstractNum</w:t>
        </w:r>
      </w:hyperlink>
      <w:r>
        <w:t xml:space="preserve"> w:abstractNumId="0"&gt;</w:t>
      </w:r>
    </w:p>
    <w:p w:rsidRDefault="00476CD1" w:rsidP="00476CD1" w:rsidR="00476CD1">
      <w:pPr>
        <w:pStyle w:val="c"/>
      </w:pPr>
      <w:r>
        <w:t xml:space="preserve">  &lt;w:</w:t>
      </w:r>
      <w:hyperlink r:id="rId10">
        <w:r>
          <w:rPr>
            <w:rStyle w:val="Hyperlink"/>
          </w:rPr>
          <w:t>abstractNum</w:t>
        </w:r>
      </w:hyperlink>
      <w:r>
        <w:t xml:space="preserve"> w:abstractNumId="1"&gt;</w:t>
      </w:r>
    </w:p>
    <w:p w:rsidRDefault="00476CD1" w:rsidP="00476CD1" w:rsidR="00476CD1">
      <w:pPr>
        <w:pStyle w:val="c"/>
      </w:pPr>
      <w:r>
        <w:t xml:space="preserve">  ...</w:t>
      </w:r>
      <w:r>
        <w:br/>
      </w:r>
      <w:r>
        <w:t xml:space="preserve">  &lt;w:</w:t>
      </w:r>
      <w:hyperlink r:id="rId11">
        <w:r>
          <w:rPr>
            <w:rStyle w:val="Hyperlink"/>
          </w:rPr>
          <w:t>num</w:t>
        </w:r>
      </w:hyperlink>
      <w:r>
        <w:t xml:space="preserve"> w:</w:t>
      </w:r>
      <w:hyperlink r:id="rId12">
        <w:r>
          <w:rPr>
            <w:rStyle w:val="Hyperlink"/>
          </w:rPr>
          <w:t>numId</w:t>
        </w:r>
      </w:hyperlink>
      <w:r>
        <w:t>="1"&gt;</w:t>
      </w:r>
      <w:r>
        <w:br/>
      </w:r>
      <w:r>
        <w:t xml:space="preserve">    &lt;w:abstractNumId w:val="0" /&gt;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num</w:t>
        </w:r>
      </w:hyperlink>
      <w:r>
        <w:t>&gt;</w:t>
      </w:r>
      <w:r>
        <w:br/>
      </w:r>
      <w:r>
        <w:t xml:space="preserve">  &lt;w:</w:t>
      </w:r>
      <w:hyperlink r:id="rId11">
        <w:r>
          <w:rPr>
            <w:rStyle w:val="Hyperlink"/>
          </w:rPr>
          <w:t>num</w:t>
        </w:r>
      </w:hyperlink>
      <w:r>
        <w:t xml:space="preserve"> w:</w:t>
      </w:r>
      <w:hyperlink r:id="rId12">
        <w:r>
          <w:rPr>
            <w:rStyle w:val="Hyperlink"/>
          </w:rPr>
          <w:t>numId</w:t>
        </w:r>
      </w:hyperlink>
      <w:r>
        <w:t>="2"&gt;</w:t>
      </w:r>
      <w:r>
        <w:br/>
      </w:r>
      <w:r>
        <w:t xml:space="preserve">    &lt;w:abstractNumId w:val="1" /&gt;</w:t>
      </w:r>
      <w:r>
        <w:br/>
      </w:r>
      <w:r>
        <w:t xml:space="preserve">  &lt;/w:</w:t>
      </w:r>
      <w:hyperlink r:id="rId11">
        <w:r>
          <w:rPr>
            <w:rStyle w:val="Hyperlink"/>
          </w:rPr>
          <w:t>num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...</w:t>
      </w:r>
    </w:p>
    <w:p w:rsidRDefault="00476CD1" w:rsidP="00476CD1" w:rsidR="00476CD1">
      <w:pPr>
        <w:pStyle w:val="c"/>
      </w:pPr>
      <w:r>
        <w:t>&lt;/w:</w:t>
      </w:r>
      <w:hyperlink r:id="rId9">
        <w:r>
          <w:rPr>
            <w:rStyle w:val="Hyperlink"/>
          </w:rPr>
          <w:t>numbering</w:t>
        </w:r>
      </w:hyperlink>
      <w:r>
        <w:t>&gt;</w:t>
      </w:r>
    </w:p>
    <w:p w:rsidRDefault="00476CD1" w:rsidP="00476CD1" w:rsidR="00476CD1">
      <w:r>
        <w:t xml:space="preserve">The two </w:t>
      </w:r>
      <w:hyperlink r:id="rId9">
        <w:r>
          <w:rPr>
            <w:rStyle w:val="Hyperlink"/>
          </w:rPr>
          <w:t>numbering</w:t>
        </w:r>
      </w:hyperlink>
      <w:r>
        <w:t xml:space="preserve"> definition instances reference the abstract </w:t>
      </w:r>
      <w:hyperlink r:id="rId9">
        <w:r>
          <w:rPr>
            <w:rStyle w:val="Hyperlink"/>
          </w:rPr>
          <w:t>numbering</w:t>
        </w:r>
      </w:hyperlink>
      <w:r>
        <w:t xml:space="preserve"> definitions with </w:t>
      </w:r>
      <w:r>
        <w:t>abstractNumId</w:t>
      </w:r>
      <w:r>
        <w:t xml:space="preserve"> attribute values of </w:t>
      </w:r>
      <w:r>
        <w:t>0</w:t>
      </w:r>
      <w:r>
        <w:t xml:space="preserve"> and </w:t>
      </w:r>
      <w:r>
        <w:t>1</w:t>
      </w:r>
      <w:r>
        <w:t xml:space="preserve"> respectively, via their </w:t>
      </w:r>
      <w:r>
        <w:t>abstractNumId</w:t>
      </w:r>
      <w:r>
        <w:t xml:space="preserve"> elements. </w:t>
      </w:r>
      <w:r>
        <w:t>end example</w:t>
      </w:r>
      <w:r>
        <w:t>]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476CD1">
        <w:trPr>
          <w:cnfStyle w:val="100000000000"/>
        </w:trPr>
        <w:tc>
          <w:tcPr>
            <w:tcW w:type="pct" w:w="5000"/>
          </w:tcPr>
          <w:p w:rsidRDefault="00476CD1" w:rsidP="002E5918" w:rsidR="00476CD1">
            <w:r>
              <w:t>Parent Elements</w:t>
            </w:r>
          </w:p>
        </w:tc>
      </w:tr>
      <w:tr w:rsidTr="002E5918" w:rsidR="00476CD1">
        <w:tc>
          <w:tcPr>
            <w:tcW w:type="pct" w:w="5000"/>
          </w:tcPr>
          <w:p w:rsidRDefault="00476CD1" w:rsidP="002E5918" w:rsidR="00476CD1">
            <w:r>
              <w:t/>
            </w:r>
            <w:hyperlink r:id="rId11">
              <w:r>
                <w:rPr>
                  <w:rStyle w:val="Hyperlink"/>
                </w:rPr>
                <w:t>num</w:t>
              </w:r>
            </w:hyperlink>
            <w:r>
              <w:t/>
            </w:r>
            <w:r>
              <w:t xml:space="preserve"> (§</w:t>
            </w:r>
            <w:fldSimple w:instr="REF book71f6e422-fbf0-4b30-8b08-e97d2d358bec \r \h">
              <w:r>
                <w:t>2.9.16</w:t>
              </w:r>
            </w:fldSimple>
            <w:r>
              <w:t>)</w:t>
            </w:r>
          </w:p>
        </w:tc>
      </w:tr>
    </w:tbl>
    <w:p w:rsidRDefault="00476CD1" w:rsidP="00476CD1" w:rsidR="00476CD1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2E5918" w:rsidR="00476CD1">
        <w:trPr>
          <w:cnfStyle w:val="100000000000"/>
        </w:trPr>
        <w:tc>
          <w:tcPr>
            <w:tcW w:type="pct" w:w="1000"/>
          </w:tcPr>
          <w:p w:rsidRDefault="00476CD1" w:rsidP="002E5918" w:rsidR="00476CD1">
            <w:r>
              <w:t>Attributes</w:t>
            </w:r>
          </w:p>
        </w:tc>
        <w:tc>
          <w:tcPr>
            <w:tcW w:type="pct" w:w="4000"/>
          </w:tcPr>
          <w:p w:rsidRDefault="00476CD1" w:rsidP="002E5918" w:rsidR="00476CD1">
            <w:r>
              <w:t>Description</w:t>
            </w:r>
          </w:p>
        </w:tc>
      </w:tr>
      <w:tr w:rsidTr="002E5918" w:rsidR="00476CD1">
        <w:tc>
          <w:tcPr>
            <w:tcW w:type="pct" w:w="1000"/>
          </w:tcPr>
          <w:p w:rsidRDefault="00476CD1" w:rsidP="002E5918" w:rsidR="00476CD1">
            <w:r>
              <w:t>val</w:t>
            </w:r>
            <w:r>
              <w:t xml:space="preserve"> (Decimal Number Value)</w:t>
            </w:r>
          </w:p>
        </w:tc>
        <w:tc>
          <w:tcPr>
            <w:tcW w:type="pct" w:w="4000"/>
          </w:tcPr>
          <w:p w:rsidRDefault="00476CD1" w:rsidP="002E5918" w:rsidR="00476CD1">
            <w:r>
              <w:t>Specifies that the contents of this attribute will contain a decimal number.</w:t>
            </w:r>
          </w:p>
          <w:p w:rsidRDefault="00476CD1" w:rsidP="002E5918" w:rsidR="00476CD1"/>
          <w:p w:rsidRDefault="00476CD1" w:rsidP="002E5918" w:rsidR="00476CD1">
            <w:r>
              <w:t xml:space="preserve">The contents of this decimal number are interpreted based on the context of the parent </w:t>
            </w:r>
            <w:hyperlink r:id="rId13">
              <w:r>
                <w:rPr>
                  <w:rStyle w:val="Hyperlink"/>
                </w:rPr>
                <w:t>XML</w:t>
              </w:r>
            </w:hyperlink>
            <w:r>
              <w:t xml:space="preserve"> element.</w:t>
            </w:r>
          </w:p>
          <w:p w:rsidRDefault="00476CD1" w:rsidP="002E5918" w:rsidR="00476CD1"/>
          <w:p w:rsidRDefault="00476CD1" w:rsidP="002E5918" w:rsidR="00476CD1">
            <w:r>
              <w:t>[</w:t>
            </w:r>
            <w:r>
              <w:t>Example</w:t>
            </w:r>
            <w:r>
              <w:t xml:space="preserve">: Consider the following numeric WordprocessingML property of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</w:t>
            </w:r>
            <w:r>
              <w:t/>
            </w:r>
            <w:hyperlink r:id="rId15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>:</w:t>
            </w:r>
          </w:p>
          <w:p w:rsidRDefault="00476CD1" w:rsidP="002E5918" w:rsidR="00476CD1"/>
          <w:p w:rsidRDefault="00476CD1" w:rsidP="002E5918" w:rsidR="00476CD1">
            <w:r>
              <w:t>&lt;w:… w:val="1512645511" /&gt;</w:t>
            </w:r>
          </w:p>
          <w:p w:rsidRDefault="00476CD1" w:rsidP="002E5918" w:rsidR="00476CD1">
            <w:r>
              <w:t xml:space="preserve">The value of the </w:t>
            </w:r>
            <w:r>
              <w:t>val</w:t>
            </w:r>
            <w:r>
              <w:t xml:space="preserve"> attribute is a decimal number whose value must be interpreted in the context of the parent element. </w:t>
            </w:r>
            <w:r>
              <w:t>end example</w:t>
            </w:r>
            <w:r>
              <w:t>]</w:t>
            </w:r>
          </w:p>
          <w:p w:rsidRDefault="00476CD1" w:rsidP="002E5918" w:rsidR="00476CD1"/>
          <w:p w:rsidRDefault="00476CD1" w:rsidP="002E5918" w:rsidR="00476CD1">
            <w:r>
              <w:t xml:space="preserve">The possible values for this attribute are defined by the </w:t>
            </w:r>
            <w:r>
              <w:t/>
            </w:r>
            <w:hyperlink r:id="rId15">
              <w:r>
                <w:rPr>
                  <w:rStyle w:val="Hyperlink"/>
                </w:rPr>
                <w:t>ST_DecimalNumber</w:t>
              </w:r>
            </w:hyperlink>
            <w:r>
              <w:t/>
            </w:r>
            <w:r>
              <w:t xml:space="preserve"> simple </w:t>
            </w:r>
            <w:hyperlink r:id="rId14">
              <w:r>
                <w:rPr>
                  <w:rStyle w:val="Hyperlink"/>
                </w:rPr>
                <w:t>type</w:t>
              </w:r>
            </w:hyperlink>
            <w:r>
              <w:t xml:space="preserve"> (§</w:t>
            </w:r>
            <w:fldSimple w:instr="REF book6483129c-697a-4d95-8eb2-0bc5ff6a79a1 \r \h">
              <w:r>
                <w:t>2.18.16</w:t>
              </w:r>
            </w:fldSimple>
            <w:r>
              <w:t>).</w:t>
            </w:r>
          </w:p>
        </w:tc>
      </w:tr>
    </w:tbl>
    <w:p w:rsidRDefault="00476CD1" w:rsidP="00476CD1" w:rsidR="00476CD1">
      <w:pPr>
        <w:pStyle w:val="KeepWithNext"/>
      </w:pPr>
      <w:r>
        <w:t xml:space="preserve">The following </w:t>
      </w:r>
      <w:hyperlink r:id="rId13">
        <w:r>
          <w:rPr>
            <w:rStyle w:val="Hyperlink"/>
          </w:rPr>
          <w:t>XML</w:t>
        </w:r>
      </w:hyperlink>
      <w:r>
        <w:t xml:space="preserve"> Schema fragment defines the contents of this element:</w:t>
      </w:r>
    </w:p>
    <w:p w:rsidRDefault="00476CD1" w:rsidP="00476CD1" w:rsidR="00476CD1">
      <w:pPr>
        <w:pStyle w:val="SchemaFragment"/>
        <w:tabs>
          <w:tab w:pos="0" w:val="left"/>
        </w:tabs>
        <w:ind w:hanging="180" w:left="180"/>
      </w:pPr>
      <w:r>
        <w:t xml:space="preserve">&lt;complexType </w:t>
      </w:r>
      <w:hyperlink r:id="rId16">
        <w:r>
          <w:rPr>
            <w:rStyle w:val="Hyperlink"/>
          </w:rPr>
          <w:t>name</w:t>
        </w:r>
      </w:hyperlink>
      <w:r>
        <w:t>="CT_DecimalNumber"&gt;</w:t>
      </w:r>
    </w:p>
    <w:p w:rsidRDefault="00476CD1" w:rsidP="00476CD1" w:rsidR="00476CD1">
      <w:pPr>
        <w:pStyle w:val="SchemaFragment"/>
        <w:tabs>
          <w:tab w:pos="360" w:val="left"/>
        </w:tabs>
        <w:ind w:hanging="540" w:left="540"/>
      </w:pPr>
      <w:r>
        <w:tab/>
      </w:r>
      <w:r>
        <w:t xml:space="preserve">&lt;attribute </w:t>
      </w:r>
      <w:hyperlink r:id="rId16">
        <w:r>
          <w:rPr>
            <w:rStyle w:val="Hyperlink"/>
          </w:rPr>
          <w:t>name</w:t>
        </w:r>
      </w:hyperlink>
      <w:r>
        <w:t xml:space="preserve">="val" </w:t>
      </w:r>
      <w:hyperlink r:id="rId14">
        <w:r>
          <w:rPr>
            <w:rStyle w:val="Hyperlink"/>
          </w:rPr>
          <w:t>type</w:t>
        </w:r>
      </w:hyperlink>
      <w:r>
        <w:t>="</w:t>
      </w:r>
      <w:hyperlink r:id="rId15">
        <w:r>
          <w:rPr>
            <w:rStyle w:val="Hyperlink"/>
          </w:rPr>
          <w:t>ST_DecimalNumber</w:t>
        </w:r>
      </w:hyperlink>
      <w:r>
        <w:t>" use="required"/&gt;</w:t>
      </w:r>
    </w:p>
    <w:p w:rsidRDefault="00476CD1" w:rsidP="00476CD1" w:rsidR="00476CD1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12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6">
    <w:abstractNumId w:val="4"/>
    <w:lvlOverride w:ilvl="0">
      <w:startOverride w:val="3"/>
    </w:lvlOverride>
  </w:num>
  <w:num w:numId="27">
    <w:abstractNumId w:val="4"/>
    <w:lvlOverride w:ilvl="0">
      <w:startOverride w:val="7"/>
    </w:lvlOverride>
  </w:num>
  <w:num w:numId="28">
    <w:abstractNumId w:val="4"/>
    <w:lvlOverride w:ilvl="0">
      <w:startOverride w:val="13"/>
    </w:lvlOverride>
  </w:num>
  <w:num w:numId="29">
    <w:abstractNumId w:val="4"/>
    <w:lvlOverride w:ilvl="0">
      <w:startOverride w:val="16"/>
    </w:lvlOverride>
  </w:num>
  <w:num w:numId="30">
    <w:abstractNumId w:val="4"/>
    <w:lvlOverride w:ilvl="0">
      <w:startOverride w:val="19"/>
    </w:lvlOverride>
  </w:num>
  <w:num w:numId="31">
    <w:abstractNumId w:val="4"/>
    <w:lvlOverride w:ilvl="0">
      <w:startOverride w:val="23"/>
    </w:lvlOverride>
  </w:num>
  <w:num w:numId="32">
    <w:abstractNumId w:val="4"/>
    <w:lvlOverride w:ilvl="0">
      <w:startOverride w:val="29"/>
    </w:lvlOverride>
  </w:num>
  <w:num w:numId="33">
    <w:abstractNumId w:val="4"/>
    <w:lvlOverride w:ilvl="0">
      <w:startOverride w:val="35"/>
    </w:lvlOverride>
  </w:num>
  <w:num w:numId="34">
    <w:abstractNumId w:val="4"/>
    <w:lvlOverride w:ilvl="0">
      <w:startOverride w:val="38"/>
    </w:lvlOverride>
  </w:num>
  <w:num w:numId="35">
    <w:abstractNumId w:val="4"/>
    <w:lvlOverride w:ilvl="0">
      <w:startOverride w:val="43"/>
    </w:lvlOverride>
  </w:num>
  <w:num w:numId="36">
    <w:abstractNumId w:val="4"/>
    <w:lvlOverride w:ilvl="0">
      <w:startOverride w:val="48"/>
    </w:lvlOverride>
  </w:num>
  <w:num w:numId="37">
    <w:abstractNumId w:val="4"/>
    <w:lvlOverride w:ilvl="0">
      <w:startOverride w:val="50"/>
    </w:lvlOverride>
  </w:num>
  <w:num w:numId="38">
    <w:abstractNumId w:val="4"/>
    <w:lvlOverride w:ilvl="0">
      <w:startOverride w:val="52"/>
    </w:lvlOverride>
  </w:num>
  <w:num w:numId="39">
    <w:abstractNumId w:val="4"/>
    <w:lvlOverride w:ilvl="0">
      <w:startOverride w:val="54"/>
    </w:lvlOverride>
  </w:num>
  <w:num w:numId="40">
    <w:abstractNumId w:val="4"/>
    <w:lvlOverride w:ilvl="0">
      <w:startOverride w:val="56"/>
    </w:lvlOverride>
  </w:num>
  <w:num w:numId="41">
    <w:abstractNumId w:val="4"/>
    <w:lvlOverride w:ilvl="0">
      <w:startOverride w:val="58"/>
    </w:lvlOverride>
  </w:num>
  <w:num w:numId="42">
    <w:abstractNumId w:val="4"/>
    <w:lvlOverride w:ilvl="0">
      <w:startOverride w:val="59"/>
    </w:lvlOverride>
  </w:num>
  <w:num w:numId="43">
    <w:abstractNumId w:val="4"/>
    <w:lvlOverride w:ilvl="0">
      <w:startOverride w:val="60"/>
    </w:lvlOverride>
  </w:num>
  <w:num w:numId="44">
    <w:abstractNumId w:val="4"/>
    <w:lvlOverride w:ilvl="0">
      <w:startOverride w:val="62"/>
    </w:lvlOverride>
  </w:num>
  <w:num w:numId="45">
    <w:abstractNumId w:val="4"/>
    <w:lvlOverride w:ilvl="0">
      <w:startOverride w:val="64"/>
    </w:lvlOverride>
  </w:num>
  <w:num w:numId="46">
    <w:abstractNumId w:val="4"/>
    <w:lvlOverride w:ilvl="0">
      <w:startOverride w:val="65"/>
    </w:lvlOverride>
  </w:num>
  <w:num w:numId="47">
    <w:abstractNumId w:val="4"/>
    <w:lvlOverride w:ilvl="0">
      <w:startOverride w:val="67"/>
    </w:lvlOverride>
  </w:num>
  <w:num w:numId="48">
    <w:abstractNumId w:val="4"/>
    <w:lvlOverride w:ilvl="0">
      <w:startOverride w:val="68"/>
    </w:lvlOverride>
  </w:num>
  <w:num w:numId="49">
    <w:abstractNumId w:val="4"/>
    <w:lvlOverride w:ilvl="0">
      <w:startOverride w:val="70"/>
    </w:lvlOverride>
  </w:num>
  <w:num w:numId="50">
    <w:abstractNumId w:val="4"/>
    <w:lvlOverride w:ilvl="0">
      <w:startOverride w:val="72"/>
    </w:lvlOverride>
  </w:num>
  <w:num w:numId="51">
    <w:abstractNumId w:val="4"/>
    <w:lvlOverride w:ilvl="0">
      <w:startOverride w:val="73"/>
    </w:lvlOverride>
  </w:num>
  <w:num w:numId="52">
    <w:abstractNumId w:val="4"/>
    <w:lvlOverride w:ilvl="0">
      <w:startOverride w:val="76"/>
    </w:lvlOverride>
  </w:num>
  <w:num w:numId="53">
    <w:abstractNumId w:val="4"/>
    <w:lvlOverride w:ilvl="0">
      <w:startOverride w:val="79"/>
    </w:lvlOverride>
  </w:num>
  <w:num w:numId="54">
    <w:abstractNumId w:val="4"/>
    <w:lvlOverride w:ilvl="0">
      <w:startOverride w:val="82"/>
    </w:lvlOverride>
  </w:num>
  <w:num w:numId="55">
    <w:abstractNumId w:val="4"/>
    <w:lvlOverride w:ilvl="0">
      <w:startOverride w:val="84"/>
    </w:lvlOverride>
  </w:num>
  <w:num w:numId="56">
    <w:abstractNumId w:val="4"/>
    <w:lvlOverride w:ilvl="0">
      <w:startOverride w:val="87"/>
    </w:lvlOverride>
  </w:num>
  <w:num w:numId="57">
    <w:abstractNumId w:val="4"/>
    <w:lvlOverride w:ilvl="0">
      <w:startOverride w:val="99"/>
    </w:lvlOverride>
  </w:num>
  <w:num w:numId="58">
    <w:abstractNumId w:val="4"/>
    <w:lvlOverride w:ilvl="0">
      <w:startOverride w:val="111"/>
    </w:lvlOverride>
  </w:num>
  <w:num w:numId="59">
    <w:abstractNumId w:val="4"/>
    <w:lvlOverride w:ilvl="0">
      <w:startOverride w:val="117"/>
    </w:lvlOverride>
  </w:num>
  <w:num w:numId="60">
    <w:abstractNumId w:val="4"/>
    <w:lvlOverride w:ilvl="0">
      <w:startOverride w:val="120"/>
    </w:lvlOverride>
  </w:num>
  <w:num w:numId="61">
    <w:abstractNumId w:val="3"/>
    <w:lvlOverride w:ilvl="0">
      <w:startOverride w:val="1"/>
    </w:lvlOverride>
  </w:num>
  <w:num w:numId="62">
    <w:abstractNumId w:val="4"/>
    <w:lvlOverride w:ilvl="0">
      <w:startOverride w:val="123"/>
    </w:lvlOverride>
  </w:num>
  <w:num w:numId="63">
    <w:abstractNumId w:val="4"/>
    <w:lvlOverride w:ilvl="0">
      <w:startOverride w:val="148"/>
    </w:lvlOverride>
  </w:num>
  <w:num w:numId="64">
    <w:abstractNumId w:val="4"/>
    <w:lvlOverride w:ilvl="0">
      <w:startOverride w:val="151"/>
    </w:lvlOverride>
  </w:num>
  <w:num w:numId="65">
    <w:abstractNumId w:val="4"/>
    <w:lvlOverride w:ilvl="0">
      <w:startOverride w:val="152"/>
    </w:lvlOverride>
  </w:num>
  <w:num w:numId="66">
    <w:abstractNumId w:val="4"/>
    <w:lvlOverride w:ilvl="0">
      <w:startOverride w:val="154"/>
    </w:lvlOverride>
  </w:num>
  <w:num w:numId="67">
    <w:abstractNumId w:val="4"/>
    <w:lvlOverride w:ilvl="0">
      <w:startOverride w:val="157"/>
    </w:lvlOverride>
  </w:num>
  <w:num w:numId="68">
    <w:abstractNumId w:val="4"/>
    <w:lvlOverride w:ilvl="0">
      <w:startOverride w:val="160"/>
    </w:lvlOverride>
  </w:num>
  <w:num w:numId="69">
    <w:abstractNumId w:val="4"/>
    <w:lvlOverride w:ilvl="0">
      <w:startOverride w:val="163"/>
    </w:lvlOverride>
  </w:num>
  <w:num w:numId="70">
    <w:abstractNumId w:val="4"/>
    <w:lvlOverride w:ilvl="0">
      <w:startOverride w:val="167"/>
    </w:lvlOverride>
  </w:num>
  <w:num w:numId="71">
    <w:abstractNumId w:val="4"/>
    <w:lvlOverride w:ilvl="0">
      <w:startOverride w:val="171"/>
    </w:lvlOverride>
  </w:num>
  <w:num w:numId="72">
    <w:abstractNumId w:val="4"/>
    <w:lvlOverride w:ilvl="0">
      <w:startOverride w:val="175"/>
    </w:lvlOverride>
  </w:num>
  <w:num w:numId="73">
    <w:abstractNumId w:val="4"/>
    <w:lvlOverride w:ilvl="0">
      <w:startOverride w:val="176"/>
    </w:lvlOverride>
  </w:num>
  <w:num w:numId="74">
    <w:abstractNumId w:val="4"/>
    <w:lvlOverride w:ilvl="0">
      <w:startOverride w:val="178"/>
    </w:lvlOverride>
  </w:num>
  <w:num w:numId="75">
    <w:abstractNumId w:val="4"/>
    <w:lvlOverride w:ilvl="0">
      <w:startOverride w:val="181"/>
    </w:lvlOverride>
  </w:num>
  <w:num w:numId="76">
    <w:abstractNumId w:val="4"/>
    <w:lvlOverride w:ilvl="0">
      <w:startOverride w:val="183"/>
    </w:lvlOverride>
  </w:num>
  <w:num w:numId="77">
    <w:abstractNumId w:val="4"/>
    <w:lvlOverride w:ilvl="0">
      <w:startOverride w:val="185"/>
    </w:lvlOverride>
  </w:num>
  <w:num w:numId="78">
    <w:abstractNumId w:val="4"/>
    <w:lvlOverride w:ilvl="0">
      <w:startOverride w:val="187"/>
    </w:lvlOverride>
  </w:num>
  <w:num w:numId="79">
    <w:abstractNumId w:val="4"/>
    <w:lvlOverride w:ilvl="0">
      <w:startOverride w:val="190"/>
    </w:lvlOverride>
  </w:num>
  <w:num w:numId="80">
    <w:abstractNumId w:val="4"/>
    <w:lvlOverride w:ilvl="0">
      <w:startOverride w:val="192"/>
    </w:lvlOverride>
  </w:num>
  <w:num w:numId="81">
    <w:abstractNumId w:val="4"/>
    <w:lvlOverride w:ilvl="0">
      <w:startOverride w:val="194"/>
    </w:lvlOverride>
  </w:num>
  <w:num w:numId="82">
    <w:abstractNumId w:val="4"/>
    <w:lvlOverride w:ilvl="0">
      <w:startOverride w:val="196"/>
    </w:lvlOverride>
  </w:num>
  <w:num w:numId="83">
    <w:abstractNumId w:val="4"/>
    <w:lvlOverride w:ilvl="0">
      <w:startOverride w:val="198"/>
    </w:lvlOverride>
  </w:num>
  <w:num w:numId="84">
    <w:abstractNumId w:val="4"/>
    <w:lvlOverride w:ilvl="0">
      <w:startOverride w:val="200"/>
    </w:lvlOverride>
  </w:num>
  <w:num w:numId="85">
    <w:abstractNumId w:val="4"/>
    <w:lvlOverride w:ilvl="0">
      <w:startOverride w:val="205"/>
    </w:lvlOverride>
  </w:num>
  <w:num w:numId="86">
    <w:abstractNumId w:val="4"/>
    <w:lvlOverride w:ilvl="0">
      <w:startOverride w:val="208"/>
    </w:lvlOverride>
  </w:num>
  <w:num w:numId="87">
    <w:abstractNumId w:val="4"/>
    <w:lvlOverride w:ilvl="0">
      <w:startOverride w:val="214"/>
    </w:lvlOverride>
  </w:num>
  <w:num w:numId="88">
    <w:abstractNumId w:val="4"/>
    <w:lvlOverride w:ilvl="0">
      <w:startOverride w:val="229"/>
    </w:lvlOverride>
  </w:num>
  <w:num w:numId="89">
    <w:abstractNumId w:val="4"/>
    <w:lvlOverride w:ilvl="0">
      <w:startOverride w:val="231"/>
    </w:lvlOverride>
  </w:num>
  <w:num w:numId="90">
    <w:abstractNumId w:val="4"/>
    <w:lvlOverride w:ilvl="0">
      <w:startOverride w:val="237"/>
    </w:lvlOverride>
  </w:num>
  <w:num w:numId="91">
    <w:abstractNumId w:val="4"/>
    <w:lvlOverride w:ilvl="0">
      <w:startOverride w:val="246"/>
    </w:lvlOverride>
  </w:num>
  <w:num w:numId="92">
    <w:abstractNumId w:val="4"/>
    <w:lvlOverride w:ilvl="0">
      <w:startOverride w:val="263"/>
    </w:lvlOverride>
  </w:num>
  <w:num w:numId="93">
    <w:abstractNumId w:val="4"/>
    <w:lvlOverride w:ilvl="0">
      <w:startOverride w:val="269"/>
    </w:lvlOverride>
  </w:num>
  <w:num w:numId="94">
    <w:abstractNumId w:val="4"/>
    <w:lvlOverride w:ilvl="0">
      <w:startOverride w:val="272"/>
    </w:lvlOverride>
  </w:num>
  <w:num w:numId="95">
    <w:abstractNumId w:val="4"/>
    <w:lvlOverride w:ilvl="0">
      <w:startOverride w:val="277"/>
    </w:lvlOverride>
  </w:num>
  <w:num w:numId="96">
    <w:abstractNumId w:val="4"/>
    <w:lvlOverride w:ilvl="0">
      <w:startOverride w:val="279"/>
    </w:lvlOverride>
  </w:num>
  <w:num w:numId="97">
    <w:abstractNumId w:val="4"/>
    <w:lvlOverride w:ilvl="0">
      <w:startOverride w:val="281"/>
    </w:lvlOverride>
  </w:num>
  <w:num w:numId="98">
    <w:abstractNumId w:val="4"/>
    <w:lvlOverride w:ilvl="0">
      <w:startOverride w:val="288"/>
    </w:lvlOverride>
  </w:num>
  <w:num w:numId="99">
    <w:abstractNumId w:val="4"/>
    <w:lvlOverride w:ilvl="0">
      <w:startOverride w:val="291"/>
    </w:lvlOverride>
  </w:num>
  <w:num w:numId="100">
    <w:abstractNumId w:val="3"/>
    <w:lvlOverride w:ilvl="0">
      <w:startOverride w:val="9"/>
    </w:lvlOverride>
  </w:num>
  <w:num w:numId="101">
    <w:abstractNumId w:val="4"/>
    <w:lvlOverride w:ilvl="0">
      <w:startOverride w:val="297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Numbering.docx" TargetMode="External"/><Relationship Id="rId9" Type="http://schemas.openxmlformats.org/officeDocument/2006/relationships/hyperlink" Target="numbering.docx" TargetMode="External"/><Relationship Id="rId10" Type="http://schemas.openxmlformats.org/officeDocument/2006/relationships/hyperlink" Target="abstractNum.docx" TargetMode="External"/><Relationship Id="rId11" Type="http://schemas.openxmlformats.org/officeDocument/2006/relationships/hyperlink" Target="num.docx" TargetMode="External"/><Relationship Id="rId12" Type="http://schemas.openxmlformats.org/officeDocument/2006/relationships/hyperlink" Target="numId.docx" TargetMode="External"/><Relationship Id="rId13" Type="http://schemas.openxmlformats.org/officeDocument/2006/relationships/hyperlink" Target="XML.docx" TargetMode="External"/><Relationship Id="rId14" Type="http://schemas.openxmlformats.org/officeDocument/2006/relationships/hyperlink" Target="type.docx" TargetMode="External"/><Relationship Id="rId15" Type="http://schemas.openxmlformats.org/officeDocument/2006/relationships/hyperlink" Target="ST_DecimalNumber.docx" TargetMode="External"/><Relationship Id="rId16" Type="http://schemas.openxmlformats.org/officeDocument/2006/relationships/hyperlink" Target="name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