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02.emf" ContentType="image/x-emf"/>
  <Override PartName="/word/media/image103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792_1" w:id="100001"/>
      <w:bookmarkStart w:name="book3deec4bb-5144-4dcd-acb2-03398c093a1a_1" w:id="100002"/>
      <w:r>
        <w:t>textbox</w:t>
      </w:r>
      <w:r>
        <w:t xml:space="preserve"> (Text Box)</w:t>
      </w:r>
      <w:bookmarkEnd w:id="100001"/>
    </w:p>
    <w:bookmarkEnd w:id="100002"/>
    <w:p w:rsidRDefault="007C1B30" w:rsidP="007C1B30" w:rsidR="007C1B30">
      <w:r>
        <w:t xml:space="preserve">This element is used to define text that appears inside the shape.  This text may contain rich formatting and is rendered to fit inside the </w:t>
      </w:r>
      <w:r>
        <w:t>textboxrect</w:t>
      </w:r>
      <w:r>
        <w:t xml:space="preserve"> defined by the </w:t>
      </w:r>
      <w:r>
        <w:t/>
      </w:r>
      <w:hyperlink r:id="rId10">
        <w:r>
          <w:rPr>
            <w:rStyle w:val="Hyperlink"/>
          </w:rPr>
          <w:t>path</w:t>
        </w:r>
      </w:hyperlink>
      <w:r>
        <w:t/>
      </w:r>
      <w:r>
        <w:t xml:space="preserve"> element (§</w:t>
      </w:r>
      <w:fldSimple w:instr="REF bookf6e68ba6-ca8d-4e1d-9f47-3d15ad8c2af0 \r \h">
        <w:r>
          <w:t>6.1.2.14</w:t>
        </w:r>
      </w:fldSimple>
      <w:r>
        <w:t>).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&lt;v:</w:t>
      </w:r>
      <w:hyperlink r:id="rId11">
        <w:r>
          <w:rPr>
            <w:rStyle w:val="Hyperlink"/>
          </w:rPr>
          <w:t>shape</w:t>
        </w:r>
      </w:hyperlink>
      <w:r>
        <w:t xml:space="preserve"> style="width=200;height=200" coordsize="400,400" </w:t>
      </w:r>
    </w:p>
    <w:p w:rsidRDefault="007C1B30" w:rsidP="007C1B30" w:rsidR="007C1B30">
      <w:pPr>
        <w:pStyle w:val="c"/>
      </w:pPr>
      <w:r>
        <w:t xml:space="preserve">  fillcolor="yellow" strokecolor="maroon" </w:t>
      </w:r>
    </w:p>
    <w:p w:rsidRDefault="007C1B30" w:rsidP="007C1B30" w:rsidR="007C1B30">
      <w:pPr>
        <w:pStyle w:val="c"/>
      </w:pPr>
      <w:r>
        <w:t xml:space="preserve">  </w:t>
      </w:r>
      <w:hyperlink r:id="rId10">
        <w:r>
          <w:rPr>
            <w:rStyle w:val="Hyperlink"/>
          </w:rPr>
          <w:t>path</w:t>
        </w:r>
      </w:hyperlink>
      <w:r>
        <w:t xml:space="preserve">="m </w:t>
      </w:r>
      <w:smartTag w:element="metricconverter" w:uri="urn:schemas-microsoft-com:office:smarttags">
        <w:smartTagPr>
          <w:attr w:val="119,0 l" w:name="ProductID"/>
        </w:smartTagPr>
        <w:r>
          <w:t>119,0 l</w:t>
        </w:r>
      </w:smartTag>
      <w:r>
        <w:t xml:space="preserve"> 148,86 238,86 166,140 192,226 119,175 46,226 </w:t>
      </w:r>
    </w:p>
    <w:p w:rsidRDefault="007C1B30" w:rsidP="007C1B30" w:rsidR="007C1B30">
      <w:pPr>
        <w:pStyle w:val="c"/>
      </w:pPr>
      <w:r>
        <w:t xml:space="preserve">  72,140 0,86 90,86 x e"&gt;</w:t>
      </w:r>
    </w:p>
    <w:p w:rsidRDefault="007C1B30" w:rsidP="007C1B30" w:rsidR="007C1B30">
      <w:pPr>
        <w:pStyle w:val="c"/>
      </w:pPr>
      <w:r>
        <w:t xml:space="preserve">  &lt;v:textbox inset="32pt,35pt,,"&gt;VML&lt;/v:textbox&gt;</w:t>
      </w:r>
    </w:p>
    <w:p w:rsidRDefault="007C1B30" w:rsidP="007C1B30" w:rsidR="007C1B30">
      <w:pPr>
        <w:pStyle w:val="c"/>
      </w:pPr>
      <w:r>
        <w:t>&lt;/v:</w:t>
      </w:r>
      <w:hyperlink r:id="rId11">
        <w:r>
          <w:rPr>
            <w:rStyle w:val="Hyperlink"/>
          </w:rPr>
          <w:t>shape</w:t>
        </w:r>
      </w:hyperlink>
      <w:r>
        <w:t>&gt;</w:t>
      </w:r>
    </w:p>
    <w:p w:rsidRDefault="007C1B30" w:rsidP="007C1B30" w:rsidR="007C1B30">
      <w:r>
        <w:drawing>
          <wp:inline distR="0" distL="0" distB="0" distT="0">
            <wp:extent cy="1085850" cx="1143000"/>
            <wp:effectExtent b="0" r="0" t="0" l="0"/>
            <wp:docPr name="Picture 20" id="8700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085850" cx="11430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12">
              <w:r>
                <w:rPr>
                  <w:rStyle w:val="Hyperlink"/>
                </w:rPr>
                <w:t>arc</w:t>
              </w:r>
            </w:hyperlink>
            <w:r>
              <w:t/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oval</w:t>
              </w:r>
            </w:hyperlink>
            <w:r>
              <w:t/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rect</w:t>
              </w:r>
            </w:hyperlink>
            <w:r>
              <w:t/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roundrect</w:t>
              </w:r>
            </w:hyperlink>
            <w:r>
              <w:t/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shapedefaults</w:t>
              </w:r>
            </w:hyperlink>
            <w:r>
              <w:t/>
            </w:r>
            <w:r>
              <w:t xml:space="preserve"> (§</w:t>
            </w:r>
            <w:fldSimple w:instr="REF bookf9230c4d-0290-4d31-9495-a95ab027b034 \r \h">
              <w:r>
                <w:t>6.2.2.27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7C1B30">
        <w:trPr>
          <w:cnfStyle w:val="100000000000"/>
        </w:trPr>
        <w:tc>
          <w:tcPr>
            <w:tcW w:type="pct" w:w="4500"/>
          </w:tcPr>
          <w:p w:rsidRDefault="007C1B30" w:rsidP="002E5918" w:rsidR="007C1B30">
            <w:r>
              <w:t>Child Elements</w:t>
            </w:r>
          </w:p>
        </w:tc>
        <w:tc>
          <w:tcPr>
            <w:tcW w:type="pct" w:w="500"/>
          </w:tcPr>
          <w:p w:rsidRDefault="007C1B30" w:rsidP="002E5918" w:rsidR="007C1B30">
            <w:r>
              <w:t>Subclause</w:t>
            </w:r>
          </w:p>
        </w:tc>
      </w:tr>
      <w:tr w:rsidTr="002E5918" w:rsidR="007C1B30">
        <w:tc>
          <w:tcPr>
            <w:tcW w:type="pct" w:w="4500"/>
          </w:tcPr>
          <w:p w:rsidRDefault="007C1B30" w:rsidP="002E5918" w:rsidR="007C1B30">
            <w:r>
              <w:t>Any element from the empty namespace</w:t>
            </w:r>
          </w:p>
        </w:tc>
        <w:tc>
          <w:tcPr>
            <w:tcW w:type="pct" w:w="500"/>
          </w:tcPr>
          <w:p w:rsidRDefault="007C1B30" w:rsidP="002E5918" w:rsidR="007C1B30">
            <w:r>
              <w:t>n/a</w:t>
            </w:r>
          </w:p>
        </w:tc>
      </w:tr>
      <w:tr w:rsidTr="002E5918" w:rsidR="007C1B30">
        <w:tc>
          <w:tcPr>
            <w:tcW w:type="pct" w:w="4500"/>
          </w:tcPr>
          <w:p w:rsidRDefault="007C1B30" w:rsidP="002E5918" w:rsidR="007C1B30">
            <w:r>
              <w:t>Any element from the empty namespace</w:t>
            </w:r>
          </w:p>
        </w:tc>
        <w:tc>
          <w:tcPr>
            <w:tcW w:type="pct" w:w="500"/>
          </w:tcPr>
          <w:p w:rsidRDefault="007C1B30" w:rsidP="002E5918" w:rsidR="007C1B30">
            <w:r>
              <w:t>n/a</w:t>
            </w:r>
          </w:p>
        </w:tc>
      </w:tr>
      <w:tr w:rsidTr="002E5918" w:rsidR="007C1B30">
        <w:tc>
          <w:tcPr>
            <w:tcW w:type="pct" w:w="4500"/>
          </w:tcPr>
          <w:p w:rsidRDefault="007C1B30" w:rsidP="002E5918" w:rsidR="007C1B30">
            <w:r>
              <w:t>txbxContent</w:t>
            </w:r>
            <w:r>
              <w:t xml:space="preserve"> (Rich Text Box Content Container)</w:t>
            </w:r>
          </w:p>
        </w:tc>
        <w:tc>
          <w:tcPr>
            <w:tcW w:type="pct" w:w="500"/>
          </w:tcPr>
          <w:p w:rsidRDefault="007C1B30" w:rsidP="002E5918" w:rsidR="007C1B30">
            <w:r>
              <w:t>§</w:t>
            </w:r>
            <w:fldSimple w:instr="REF booka4738672-a539-433d-a73e-2bd5a5cf45de \r \h">
              <w:r>
                <w:t>2.17.1.1</w:t>
              </w:r>
            </w:fldSimple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</w:t>
            </w:r>
            <w:r>
              <w:t xml:space="preserve"> (Unique Identifier)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unique identifier that can be used to reference a </w:t>
            </w:r>
            <w:hyperlink r:id="rId24">
              <w:r>
                <w:rPr>
                  <w:rStyle w:val="Hyperlink"/>
                </w:rPr>
                <w:t>VML</w:t>
              </w:r>
            </w:hyperlink>
            <w:r>
              <w:t xml:space="preserve"> object.</w:t>
            </w:r>
          </w:p>
          <w:p w:rsidRDefault="007C1B30" w:rsidP="002E5918" w:rsidR="007C1B30"/>
          <w:p w:rsidRDefault="007C1B30" w:rsidP="002E5918" w:rsidR="007C1B30">
            <w:r>
              <w:t/>
            </w:r>
            <w:hyperlink r:id="rId25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>
            <w:pPr>
              <w:pStyle w:val="c"/>
            </w:pPr>
          </w:p>
          <w:p w:rsidRDefault="007C1B30" w:rsidP="002E5918" w:rsidR="007C1B30">
            <w:pPr>
              <w:pStyle w:val="c"/>
            </w:pPr>
            <w:r>
              <w:t>&lt;v:shape ... id="myShape" ... 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inset</w:t>
            </w:r>
            <w:r>
              <w:t xml:space="preserve"> (Text Box Inset)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inner margin values for textbox text.  </w:t>
            </w:r>
            <w:hyperlink r:id="rId25">
              <w:r>
                <w:rPr>
                  <w:rStyle w:val="Hyperlink"/>
                </w:rPr>
                <w:t>Default</w:t>
              </w:r>
            </w:hyperlink>
            <w:r>
              <w:t xml:space="preserve"> is "0.1in, 0.05in, 0.1in, 0.05in".  Missing values are set to the default.  This is used if </w:t>
            </w:r>
            <w:r>
              <w:t>insetmode</w:t>
            </w:r>
            <w:r>
              <w:t xml:space="preserve"> is </w:t>
            </w:r>
            <w:r>
              <w:t>custom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internal text margin value is specified as a string containing four values, each separated by commas or spaces. The values measure inset from the left, top, right, and bottom edges of the box specified by the </w:t>
            </w:r>
            <w:r>
              <w:t xml:space="preserve">textboxrect </w:t>
            </w:r>
            <w:r>
              <w:t xml:space="preserve">attribute of the </w:t>
            </w:r>
            <w:r>
              <w:t/>
            </w:r>
            <w:hyperlink r:id="rId10">
              <w:r>
                <w:rPr>
                  <w:rStyle w:val="Hyperlink"/>
                </w:rPr>
                <w:t>path</w:t>
              </w:r>
            </w:hyperlink>
            <w:r>
              <w:t/>
            </w:r>
            <w:r>
              <w:t xml:space="preserve"> element (§</w:t>
            </w:r>
            <w:fldSimple w:instr="REF bookf6e68ba6-ca8d-4e1d-9f47-3d15ad8c2af0 \r \h">
              <w:r>
                <w:t>6.1.2.14</w:t>
              </w:r>
            </w:fldSimple>
            <w:r>
              <w:t>).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The text is set toward the lower right of a small square: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&lt;v:textbox inset="20pt,30pt,10pt,10pt"&gt;</w:t>
            </w:r>
          </w:p>
          <w:p w:rsidRDefault="007C1B30" w:rsidP="002E5918" w:rsidR="007C1B30">
            <w:pPr>
              <w:pStyle w:val="c"/>
            </w:pPr>
            <w:r>
              <w:t xml:space="preserve">  VML&lt;/v:textbox&gt;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723900" cx="723900"/>
                  <wp:effectExtent b="0" r="0" t="0" l="0"/>
                  <wp:docPr name="Picture 12" id="4764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23900" cx="7239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insetmode</w:t>
            </w:r>
            <w:r>
              <w:t xml:space="preserve"> (Text Inset Mode)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application calculates the internal text margin instead of using the </w:t>
            </w:r>
            <w:r>
              <w:t>inset</w:t>
            </w:r>
            <w:r>
              <w:t xml:space="preserve"> attribute.  </w:t>
            </w:r>
            <w:hyperlink r:id="rId25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custom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&lt;v:textbox ... o:insetmode="auto" ... &gt;</w:t>
            </w:r>
          </w:p>
          <w:p w:rsidRDefault="007C1B30" w:rsidP="002E5918" w:rsidR="007C1B30">
            <w:pPr>
              <w:pStyle w:val="c"/>
            </w:pPr>
            <w:r>
              <w:t>&lt;/v:textbox&gt;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ST_InsetMode</w:t>
              </w:r>
            </w:hyperlink>
            <w:r>
              <w:t/>
            </w:r>
            <w:r>
              <w:t xml:space="preserve"> simple type (§</w:t>
            </w:r>
            <w:fldSimple w:instr="REF bookcde1cdc5-72a3-45ce-845a-20517d7c2425 \r \h">
              <w:r>
                <w:t>6.2.3.15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singleclick</w:t>
            </w:r>
            <w:r>
              <w:t xml:space="preserve"> (Text Box Single-Click Selection Toggle)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text is selectable with a single click. </w:t>
            </w:r>
            <w:hyperlink r:id="rId25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7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style</w:t>
            </w:r>
            <w:r>
              <w:t xml:space="preserve"> (Shape Styling Properties)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CSS2 styling properties of the shape.  This uses the syntax described in the "Visual formatting model" of the Cascading Style Sheets, Level 2 specification, a Recommendation of the World Wide Web Consortium available here: </w:t>
            </w:r>
            <w:r>
              <w:t>http://www.w3.org/TR/REC-CSS2</w:t>
            </w:r>
            <w:r>
              <w:t xml:space="preserve">.  Full descriptions of each property are not repeated here, but the </w:t>
            </w:r>
            <w:hyperlink r:id="rId24">
              <w:r>
                <w:rPr>
                  <w:rStyle w:val="Hyperlink"/>
                </w:rPr>
                <w:t>VML</w:t>
              </w:r>
            </w:hyperlink>
            <w:r>
              <w:t xml:space="preserve"> treatment of each property is defined.  Allowed properties include:</w:t>
            </w:r>
          </w:p>
          <w:p w:rsidRDefault="007C1B30" w:rsidP="002E5918" w:rsidR="007C1B30"/>
          <w:tbl>
            <w:tblPr>
              <w:tblStyle w:val="ElementTable"/>
              <w:tblW w:type="auto" w:w="0"/>
              <w:tblLayout w:type="fixed"/>
              <w:tblLook w:val="04A0" w:noVBand="1" w:noHBand="0" w:lastColumn="0" w:firstColumn="1" w:lastRow="0" w:firstRow="1"/>
            </w:tblPr>
            <w:tblGrid>
              <w:gridCol w:w="1861"/>
              <w:gridCol w:w="6137"/>
            </w:tblGrid>
            <w:tr w:rsidTr="002E5918" w:rsidR="007C1B30">
              <w:trPr>
                <w:cnfStyle w:val="100000000000"/>
              </w:trPr>
              <w:tc>
                <w:tcPr>
                  <w:tcW w:type="dxa" w:w="1861"/>
                </w:tcPr>
                <w:p w:rsidRDefault="007C1B30" w:rsidP="002E5918" w:rsidR="007C1B30">
                  <w:r>
                    <w:t>Property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>Description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flip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that the orientation of a shape is flipped.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no value.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x</w:t>
                  </w:r>
                  <w:r>
                    <w:t xml:space="preserve"> - Flip along the y-axis, reversing the x-coordinates.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y</w:t>
                  </w:r>
                  <w:r>
                    <w:t xml:space="preserve"> - Flip along the x-axis, reversing the y-coordinates.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xy</w:t>
                  </w:r>
                  <w:r>
                    <w:t xml:space="preserve"> - Flip along both the y- and x-axis.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yx</w:t>
                  </w:r>
                  <w:r>
                    <w:t xml:space="preserve"> - Flip along both the x- and y-axis.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height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height of the containing block of the shape. 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It is specified in CSS units or, for elements in a </w:t>
                  </w:r>
                  <w:hyperlink r:id="rId15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>, in the coordinate system of the parent element.  Allowed values are:</w:t>
                  </w:r>
                </w:p>
                <w:p w:rsidRDefault="007C1B30" w:rsidP="002E5918" w:rsidR="007C1B30">
                  <w:r>
                    <w:tab/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position of an element in the flow of the page.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 xml:space="preserve">&lt;units&gt;- A number with an absolute units designator (cm, mm, in, pt, pc, or px) or a relative units designator (em or ex).  If no units are given, pixels (px) is assumed. 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&lt;percentage&gt;- Value expressed as a percentage of the parent object's height.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28">
                    <w:r>
                      <w:rPr>
                        <w:rStyle w:val="Hyperlink"/>
                      </w:rPr>
                      <w:t>left</w:t>
                    </w:r>
                  </w:hyperlink>
                  <w:r>
                    <w:t/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position of the left of the containing block of the shape relative to the element left of it in the flow of the page.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It is specified in CSS units or, for elements in a </w:t>
                  </w:r>
                  <w:hyperlink r:id="rId15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>, in the coordinate system of the parent element.  This property shall not be used for shapes anchored inline.  Allowed values are:</w:t>
                  </w:r>
                </w:p>
                <w:p w:rsidRDefault="007C1B30" w:rsidP="002E5918" w:rsidR="007C1B30">
                  <w:r>
                    <w:tab/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position of an element in the flow of the page.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 xml:space="preserve">&lt;units&gt; - A number with an absolute units designator (cm, mm, in, pt, pc, or px) or a relative units designator (em or ex).  If no units are given, pixels (px) is assumed. 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&lt;percentage&gt;- Value expressed as a percentage of the parent object's width.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margin-bottom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position of the bottom of the containing block of the shape relative to the shape anchor.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It is specified in CSS units or, for elements in a </w:t>
                  </w:r>
                  <w:hyperlink r:id="rId15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>, in the coordinate system of the parent element.  Allowed values are:</w:t>
                  </w:r>
                </w:p>
                <w:p w:rsidRDefault="007C1B30" w:rsidP="002E5918" w:rsidR="007C1B30">
                  <w:r>
                    <w:tab/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position of an element in the flow of the page.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 xml:space="preserve">&lt;units&gt;- A number with an absolute units designator (cm, mm, in, pt, pc, or px) or a relative units designator (em or ex).  If no units are given, pixels (px) is assumed. 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&lt;percentage&gt;- Value expressed as a percentage of the parent object's height.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margin-left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position of the left of the containing block of the shape relative to the shape anchor.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It is specified in CSS units or, for elements in a </w:t>
                  </w:r>
                  <w:hyperlink r:id="rId15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>, in the coordinate system of the parent element.  Allowed values are:</w:t>
                  </w:r>
                </w:p>
                <w:p w:rsidRDefault="007C1B30" w:rsidP="002E5918" w:rsidR="007C1B30">
                  <w:r>
                    <w:tab/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position of an element in the flow of the page.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 xml:space="preserve">&lt;units&gt;- A number with an absolute units designator (cm, mm, in, pt, pc, or px) or a relative units designator (em or ex).  If no units are given, pixels (px) is assumed. 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&lt;percentage&gt;- Value expressed as a percentage of the parent object's width.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margin-right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position of the right of the containing block of the shape relative to the shape anchor.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It is specified in CSS units or, for elements in a </w:t>
                  </w:r>
                  <w:hyperlink r:id="rId15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>, in the coordinate system of the parent element.  Allowed values are:</w:t>
                  </w:r>
                </w:p>
                <w:p w:rsidRDefault="007C1B30" w:rsidP="002E5918" w:rsidR="007C1B30">
                  <w:r>
                    <w:tab/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position of an element in the flow of the page.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 xml:space="preserve">&lt;units&gt; - A number with an absolute units designator (cm, mm, in, pt, pc, or px) or a relative units designator (em or ex).  If no units are given, pixels (px) is assumed. 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&lt;percentage&gt;- Value expressed as a percentage of the parent object's width.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margin-top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position of the top of the containing block of the shape relative to the shape anchor.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It is specified in CSS units or, for elements in a </w:t>
                  </w:r>
                  <w:hyperlink r:id="rId15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>, in the coordinate system of the parent element.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position of an element in the flow of the page.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 xml:space="preserve">&lt;units&gt;- A number with an absolute units designator (cm, mm, in, pt, pc, or px) or a relative units designator (em or ex).  If no units are given, pixels (px) is assumed. 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&lt;percentage&gt;- Value expressed as a percentage of the parent object's height.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mso-position-horizontal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horizontal positioning data for objects in WordprocessingML documents.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absolute</w:t>
                  </w:r>
                  <w:r>
                    <w:t>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absolute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28">
                    <w:r>
                      <w:rPr>
                        <w:rStyle w:val="Hyperlink"/>
                      </w:rPr>
                      <w:t>left</w:t>
                    </w:r>
                  </w:hyperlink>
                  <w:r>
                    <w:t/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center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29">
                    <w:r>
                      <w:rPr>
                        <w:rStyle w:val="Hyperlink"/>
                      </w:rPr>
                      <w:t>right</w:t>
                    </w:r>
                  </w:hyperlink>
                  <w:r>
                    <w:t/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inside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</w:pPr>
                  <w:r>
                    <w:t>outside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mso-position-horizontal-relative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relative horizontal position data for objects in WordprocessingML documents.  This modifies the </w:t>
                  </w:r>
                  <w:r>
                    <w:t>mso-position-horizontal</w:t>
                  </w:r>
                  <w:r>
                    <w:t xml:space="preserve"> property.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text</w:t>
                  </w:r>
                  <w:r>
                    <w:t>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margin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page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text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char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mso-position-vertical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vertical positioning data for objects in WordprocessingML documents.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absolute</w:t>
                  </w:r>
                  <w:r>
                    <w:t>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absolute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30">
                    <w:r>
                      <w:rPr>
                        <w:rStyle w:val="Hyperlink"/>
                      </w:rPr>
                      <w:t>top</w:t>
                    </w:r>
                  </w:hyperlink>
                  <w:r>
                    <w:t/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center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31">
                    <w:r>
                      <w:rPr>
                        <w:rStyle w:val="Hyperlink"/>
                      </w:rPr>
                      <w:t>bottom</w:t>
                    </w:r>
                  </w:hyperlink>
                  <w:r>
                    <w:t/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inside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</w:pPr>
                  <w:r>
                    <w:t>outside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mso-position-vertical-relative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relative vertical position data for objects in WordprocessingML documents.  This modifies the </w:t>
                  </w:r>
                  <w:r>
                    <w:t>mso-position-vertical</w:t>
                  </w:r>
                  <w:r>
                    <w:t xml:space="preserve"> property.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text</w:t>
                  </w:r>
                  <w:r>
                    <w:t>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margin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page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text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/>
                  </w:r>
                  <w:hyperlink r:id="rId17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/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mso-wrap-distance-bottom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distance from the bottom of the shape to the text that wraps around it.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 pt.  Note that this property is different from the CSS </w:t>
                  </w:r>
                  <w:r>
                    <w:t>margin</w:t>
                  </w:r>
                  <w:r>
                    <w:t xml:space="preserve"> property, which changes the origin of the shape to include the margin areas.  This property does not change the origin.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mso-wrap-distance-left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distance from the left side of the shape to the text that wraps around it.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 pt.  Note that this property is different from the CSS </w:t>
                  </w:r>
                  <w:r>
                    <w:t>margin</w:t>
                  </w:r>
                  <w:r>
                    <w:t xml:space="preserve"> property, which changes the origin of the shape to include the margin areas.  This property does not change the origin.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mso-wrap-distance-right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distance from the right side of the shape to the text that wraps around it.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 pt.  Note that this property is different from the CSS </w:t>
                  </w:r>
                  <w:r>
                    <w:t>margin</w:t>
                  </w:r>
                  <w:r>
                    <w:t xml:space="preserve"> property, which changes the origin of the shape to include the margin areas.  This property does not change the origin.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mso-wrap-distance-top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distance from the top of the shape to the text that wraps around it.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 pt.  Note that this property is different from the CSS </w:t>
                  </w:r>
                  <w:r>
                    <w:t>margin</w:t>
                  </w:r>
                  <w:r>
                    <w:t xml:space="preserve"> property, which changes the origin of the shape to include the margin areas.  This property does not change the origin.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mso-wrap-edited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the </w:t>
                  </w:r>
                  <w:hyperlink r:id="rId32">
                    <w:r>
                      <w:rPr>
                        <w:rStyle w:val="Hyperlink"/>
                      </w:rPr>
                      <w:t>wrap</w:t>
                    </w:r>
                  </w:hyperlink>
                  <w:r>
                    <w:t xml:space="preserve"> coordinates were customized by the user.  If the </w:t>
                  </w:r>
                  <w:hyperlink r:id="rId32">
                    <w:r>
                      <w:rPr>
                        <w:rStyle w:val="Hyperlink"/>
                      </w:rPr>
                      <w:t>wrap</w:t>
                    </w:r>
                  </w:hyperlink>
                  <w:r>
                    <w:t xml:space="preserve"> coordinates are generated by an editor, this property is </w:t>
                  </w:r>
                  <w:r>
                    <w:t>true</w:t>
                  </w:r>
                  <w:r>
                    <w:t xml:space="preserve">; otherwise they were customized by a user.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false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mso-wrap-style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wrapping mode for text in shapes in WordprocessingML documents.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square</w:t>
                  </w:r>
                  <w:r>
                    <w:t>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square</w:t>
                  </w:r>
                  <w:r>
                    <w:t xml:space="preserve"> - Wraps text inside the shape in a square.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none</w:t>
                  </w:r>
                  <w:r>
                    <w:t xml:space="preserve"> - Text does not wrap.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position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type of positioning used to place an element.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static</w:t>
                  </w:r>
                  <w:r>
                    <w:t xml:space="preserve">.  When the element is contained inside a </w:t>
                  </w:r>
                  <w:hyperlink r:id="rId15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 xml:space="preserve">, this property must be </w:t>
                  </w:r>
                  <w:r>
                    <w:t>absolute</w:t>
                  </w:r>
                  <w:r>
                    <w:t>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static</w:t>
                  </w:r>
                  <w:r>
                    <w:t xml:space="preserve"> - The element is positioned according to the normal flow of the page.  The </w:t>
                  </w:r>
                  <w:r>
                    <w:t>top</w:t>
                  </w:r>
                  <w:r>
                    <w:t xml:space="preserve"> and </w:t>
                  </w:r>
                  <w:r>
                    <w:t>left</w:t>
                  </w:r>
                  <w:r>
                    <w:t xml:space="preserve"> properties are ignored.  If the object is anchored inline, this value is used.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absolute</w:t>
                  </w:r>
                  <w:r>
                    <w:t xml:space="preserve"> - The element is positioned relative to the parent, using the </w:t>
                  </w:r>
                  <w:r>
                    <w:t>top</w:t>
                  </w:r>
                  <w:r>
                    <w:t xml:space="preserve"> and </w:t>
                  </w:r>
                  <w:r>
                    <w:t>left</w:t>
                  </w:r>
                  <w:r>
                    <w:t xml:space="preserve"> properties.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relative</w:t>
                  </w:r>
                  <w:r>
                    <w:t xml:space="preserve"> - The element is positioned according to the normal flow of the page, but the </w:t>
                  </w:r>
                  <w:r>
                    <w:t>top</w:t>
                  </w:r>
                  <w:r>
                    <w:t xml:space="preserve"> and </w:t>
                  </w:r>
                  <w:r>
                    <w:t>left</w:t>
                  </w:r>
                  <w:r>
                    <w:t xml:space="preserve"> properties are used.  The overlap of overlapping elements is governed by the </w:t>
                  </w:r>
                  <w:r>
                    <w:t>z-index</w:t>
                  </w:r>
                  <w:r>
                    <w:t xml:space="preserve"> property.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rotation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angle that a shape is rotated, in degrees.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Positive angles are clockwise.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30">
                    <w:r>
                      <w:rPr>
                        <w:rStyle w:val="Hyperlink"/>
                      </w:rPr>
                      <w:t>top</w:t>
                    </w:r>
                  </w:hyperlink>
                  <w:r>
                    <w:t/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position of the top of the containing block of the shape relative to the element above it in the flow of the page.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It is specified in CSS units or, for elements in a </w:t>
                  </w:r>
                  <w:hyperlink r:id="rId15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>, in the coordinate system of the parent element.  This property shall not be used for shapes anchored inline.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position of an element in the flow of the page.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 xml:space="preserve">&lt;units&gt;- A number with an absolute units designator (cm, mm, in, pt, pc, or px) or a relative units designator (em or ex).  If no units are given, pixels (px) is assumed. 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&lt;percentage&gt;- Value expressed as a percentage of the parent object's height.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visibility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a shape is displayed.  Only </w:t>
                  </w:r>
                  <w:r>
                    <w:t>inherit</w:t>
                  </w:r>
                  <w:r>
                    <w:t xml:space="preserve"> and </w:t>
                  </w:r>
                  <w:r>
                    <w:t>hidden</w:t>
                  </w:r>
                  <w:r>
                    <w:t xml:space="preserve"> are used; any other values are mapped to </w:t>
                  </w:r>
                  <w:r>
                    <w:t>inherit</w:t>
                  </w:r>
                  <w:r>
                    <w:t xml:space="preserve">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inherit</w:t>
                  </w:r>
                  <w:r>
                    <w:t>.  Allowed values are:</w:t>
                  </w:r>
                </w:p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</w:p>
                <w:p w:rsidRDefault="007C1B30" w:rsidP="002E5918" w:rsidR="007C1B30">
                  <w:pPr>
                    <w:pStyle w:val="ListBullet"/>
                  </w:pPr>
                  <w:r>
                    <w:t>hidden</w:t>
                  </w:r>
                  <w:r>
                    <w:t xml:space="preserve"> - The shape is not visible, but is still part of the flow of the objects in the browser.  Mouse events are not processed.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inherit</w:t>
                  </w:r>
                  <w:r>
                    <w:t xml:space="preserve"> - The visibility state is inherited from the parent of the shape.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width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width of the containing block of the shape. 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It is specified in CSS units or, for elements in a </w:t>
                  </w:r>
                  <w:hyperlink r:id="rId15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>, in the coordinate system of the parent element.  Allowed values are:</w:t>
                  </w:r>
                </w:p>
                <w:p w:rsidRDefault="007C1B30" w:rsidP="002E5918" w:rsidR="007C1B30">
                  <w:r>
                    <w:tab/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position of an element in the flow of the page.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 xml:space="preserve">&lt;units&gt;- A number with an absolute units designator (cm, mm, in, pt, pc, or px) or a relative units designator (em or ex).  If no units are given, pixels (px) is assumed. 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&lt;percentage&gt;- Value expressed as a percentage of the parent object's width.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z-index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display order of overlapping shapes.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This property shall not be used for shapes anchored inline.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Uses the order that the shapes appear in the page, bottom to top.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&lt;order&gt;- A number that represents the stacking precedence.  Shapes with higher numbers are placed on top of those with lower numbers.  Negative numbers are allowed.</w:t>
                  </w:r>
                </w:p>
              </w:tc>
            </w:tr>
          </w:tbl>
          <w:p w:rsidRDefault="007C1B30" w:rsidP="002E5918" w:rsidR="007C1B30"/>
          <w:p w:rsidRDefault="007C1B30" w:rsidP="002E5918" w:rsidR="007C1B30">
            <w:r>
              <w:t xml:space="preserve">The following properties are only used by the </w:t>
            </w:r>
            <w:r>
              <w:t>textbox</w:t>
            </w:r>
            <w:r>
              <w:t xml:space="preserve"> element (§</w:t>
            </w:r>
            <w:fldSimple w:instr="REF book3deec4bb-5144-4dcd-acb2-03398c093a1a_1 \r \h">
              <w:r>
                <w:t>6.1.2.22</w:t>
              </w:r>
            </w:fldSimple>
            <w:r>
              <w:t>):</w:t>
            </w:r>
          </w:p>
          <w:p w:rsidRDefault="007C1B30" w:rsidP="002E5918" w:rsidR="007C1B30">
            <w:r>
              <w:tab/>
            </w:r>
          </w:p>
          <w:tbl>
            <w:tblPr>
              <w:tblStyle w:val="ElementTable"/>
              <w:tblW w:type="auto" w:w="0"/>
              <w:tblLayout w:type="fixed"/>
              <w:tblLook w:val="04A0" w:noVBand="1" w:noHBand="0" w:lastColumn="0" w:firstColumn="1" w:lastRow="0" w:firstRow="1"/>
            </w:tblPr>
            <w:tblGrid>
              <w:gridCol w:w="1861"/>
              <w:gridCol w:w="6137"/>
            </w:tblGrid>
            <w:tr w:rsidTr="002E5918" w:rsidR="007C1B30">
              <w:trPr>
                <w:cnfStyle w:val="100000000000"/>
              </w:trPr>
              <w:tc>
                <w:tcPr>
                  <w:tcW w:type="dxa" w:w="1861"/>
                </w:tcPr>
                <w:p w:rsidRDefault="007C1B30" w:rsidP="002E5918" w:rsidR="007C1B30">
                  <w:r>
                    <w:t>Property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>Description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direction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direction of the text in the textbox.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ltr</w:t>
                  </w:r>
                  <w:r>
                    <w:t xml:space="preserve">.  This property is superceded by the </w:t>
                  </w:r>
                  <w:r>
                    <w:t>mso-direction-alt</w:t>
                  </w:r>
                  <w:r>
                    <w:t xml:space="preserve"> property if that is specified.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ltr</w:t>
                  </w:r>
                  <w:r>
                    <w:t xml:space="preserve"> - Test is displayed left-to-right.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rtl</w:t>
                  </w:r>
                  <w:r>
                    <w:t xml:space="preserve"> - Test is displayed right-to-left.</w:t>
                  </w:r>
                </w:p>
                <w:p w:rsidRDefault="007C1B30" w:rsidP="002E5918" w:rsidR="007C1B30"/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layout-flow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Determines the flow of the text layout in a textbox.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horizontal</w:t>
                  </w:r>
                  <w:r>
                    <w:t>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horizontal</w:t>
                  </w:r>
                  <w:r>
                    <w:t xml:space="preserve"> - Text is displayed horizontally.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vertical</w:t>
                  </w:r>
                  <w:r>
                    <w:t xml:space="preserve"> - Text is displayed vertically.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vertical-ideographic</w:t>
                  </w:r>
                  <w:r>
                    <w:t xml:space="preserve"> - Ideographic text is displayed vertically.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horizontal-ideographic</w:t>
                  </w:r>
                  <w:r>
                    <w:t xml:space="preserve"> - Ideographic text is displayed horizontally.</w:t>
                  </w:r>
                </w:p>
                <w:p w:rsidRDefault="007C1B30" w:rsidP="002E5918" w:rsidR="007C1B30"/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mso-direction-alt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an alternate direction for text in textboxes.  Overrides the </w:t>
                  </w:r>
                  <w:r>
                    <w:t>direction</w:t>
                  </w:r>
                  <w:r>
                    <w:t xml:space="preserve"> property.  The only allowed value is </w:t>
                  </w:r>
                  <w:r>
                    <w:t>context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mso-fit-shape-to-text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the shape stretches to fit the text in the textbox.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false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mso-fit-text-to-shape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the text stretches to fit the textbox.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false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mso-layout-flow-alt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alternate layout flow for text in textboxes.  This property is used instead of </w:t>
                  </w:r>
                  <w:r>
                    <w:t xml:space="preserve">layout-flow </w:t>
                  </w:r>
                  <w:r>
                    <w:t xml:space="preserve">when the layout flow is from bottom to top for non-ideographic languages.  Its only value is </w:t>
                  </w:r>
                  <w:r>
                    <w:t>bottom-to-top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mso-next-textbox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ID of the next textbox in a series.  Used to keep track of a set of linked textboxes.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no value.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mso-rotate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a specific rotation value for text in a textbox.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0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90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180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-90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mso-text-scale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scaling factor for fitting text to shapes.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This property is only used if </w:t>
                  </w:r>
                  <w:r>
                    <w:t xml:space="preserve">mso-fit-text-to-shape </w:t>
                  </w:r>
                  <w:r>
                    <w:t xml:space="preserve">is </w:t>
                  </w:r>
                  <w:r>
                    <w:t>true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v-text-anchor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vertical anchoring of text in a textbox.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top</w:t>
                  </w:r>
                  <w:r>
                    <w:t xml:space="preserve">.  The alignment of a text anchor only becomes evident if </w:t>
                  </w:r>
                  <w:r>
                    <w:t>mso-fit-text-to-shape</w:t>
                  </w:r>
                  <w:r>
                    <w:t xml:space="preserve"> is </w:t>
                  </w:r>
                  <w:r>
                    <w:t>false</w:t>
                  </w:r>
                  <w:r>
                    <w:t xml:space="preserve">.  This property is different from the </w:t>
                  </w:r>
                  <w:r>
                    <w:t>vertical-align</w:t>
                  </w:r>
                  <w:r>
                    <w:t xml:space="preserve"> CSS property, which is used for ideographic languages.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30">
                    <w:r>
                      <w:rPr>
                        <w:rStyle w:val="Hyperlink"/>
                      </w:rPr>
                      <w:t>top</w:t>
                    </w:r>
                  </w:hyperlink>
                  <w:r>
                    <w:t/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middle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31">
                    <w:r>
                      <w:rPr>
                        <w:rStyle w:val="Hyperlink"/>
                      </w:rPr>
                      <w:t>bottom</w:t>
                    </w:r>
                  </w:hyperlink>
                  <w:r>
                    <w:t/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top-center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middle-center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bottom-center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top-baseline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bottom-baseline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top-center-baseline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bottom-center-baseline</w:t>
                  </w:r>
                </w:p>
              </w:tc>
            </w:tr>
          </w:tbl>
          <w:p w:rsidRDefault="007C1B30" w:rsidP="002E5918" w:rsidR="007C1B30"/>
          <w:p w:rsidRDefault="007C1B30" w:rsidP="002E5918" w:rsidR="007C1B30">
            <w:r>
              <w:t xml:space="preserve">The following properties are only used by the </w:t>
            </w:r>
            <w:r>
              <w:t/>
            </w:r>
            <w:hyperlink r:id="rId33">
              <w:r>
                <w:rPr>
                  <w:rStyle w:val="Hyperlink"/>
                </w:rPr>
                <w:t>textpath</w:t>
              </w:r>
            </w:hyperlink>
            <w:r>
              <w:t/>
            </w:r>
            <w:r>
              <w:t xml:space="preserve"> element (§</w:t>
            </w:r>
            <w:fldSimple w:instr="REF book4a111fb1-fe7a-4db5-8a42-c61a253f6afa \r \h">
              <w:r>
                <w:t>6.1.2.23</w:t>
              </w:r>
            </w:fldSimple>
            <w:r>
              <w:t>):</w:t>
            </w:r>
          </w:p>
          <w:p w:rsidRDefault="007C1B30" w:rsidP="002E5918" w:rsidR="007C1B30"/>
          <w:tbl>
            <w:tblPr>
              <w:tblStyle w:val="ElementTable"/>
              <w:tblW w:type="auto" w:w="0"/>
              <w:tblLayout w:type="fixed"/>
              <w:tblLook w:val="04A0" w:noVBand="1" w:noHBand="0" w:lastColumn="0" w:firstColumn="1" w:lastRow="0" w:firstRow="1"/>
            </w:tblPr>
            <w:tblGrid>
              <w:gridCol w:w="1861"/>
              <w:gridCol w:w="6137"/>
            </w:tblGrid>
            <w:tr w:rsidTr="002E5918" w:rsidR="007C1B30">
              <w:trPr>
                <w:cnfStyle w:val="100000000000"/>
              </w:trPr>
              <w:tc>
                <w:tcPr>
                  <w:tcW w:type="dxa" w:w="1861"/>
                </w:tcPr>
                <w:p w:rsidRDefault="007C1B30" w:rsidP="002E5918" w:rsidR="007C1B30">
                  <w:r>
                    <w:t>Property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>Description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font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a compound value of font settings.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no value.  The values are the same as those of the CSS font property.  The order of definitions in the string is: font-style, font-variant, font-weight, font-size, line-height, font-family.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font-family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family of the font.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no value.  The values are the same as those of the CSS font-family property.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font-size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size of the font.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no value.  The font size is defined in points.  The values are the same as those of the CSS font-size property.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font-style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amount of slant for a font.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normal</w:t>
                  </w:r>
                  <w:r>
                    <w:t>.  The values are the same as those of the CSS font-style property.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normal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italic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oblique</w:t>
                  </w:r>
                  <w:r>
                    <w:t xml:space="preserve"> - Treated the same as italic.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font-variant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variant style of a font.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normal</w:t>
                  </w:r>
                  <w:r>
                    <w:t>.  The values are the same as those of the CSS font-variant property.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normal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small-caps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font-weight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thickness of the letters of the font.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normal</w:t>
                  </w:r>
                  <w:r>
                    <w:t>.  The values are the same as those of the CSS font-weight property.  Allowed values are:</w:t>
                  </w:r>
                </w:p>
                <w:p w:rsidRDefault="007C1B30" w:rsidP="002E5918" w:rsidR="007C1B30"/>
                <w:tbl>
                  <w:tblPr>
                    <w:tblStyle w:val="ElementTable"/>
                    <w:tblW w:type="auto" w:w="0"/>
                    <w:tblLayout w:type="fixed"/>
                    <w:tblLook w:val="04A0" w:noVBand="1" w:noHBand="0" w:lastColumn="0" w:firstColumn="1" w:lastRow="0" w:firstRow="1"/>
                  </w:tblPr>
                  <w:tblGrid>
                    <w:gridCol w:w="1500"/>
                    <w:gridCol w:w="4375"/>
                  </w:tblGrid>
                  <w:tr w:rsidTr="002E5918" w:rsidR="007C1B30">
                    <w:trPr>
                      <w:cnfStyle w:val="100000000000"/>
                    </w:trPr>
                    <w:tc>
                      <w:tcPr>
                        <w:tcW w:type="dxa" w:w="1500"/>
                      </w:tcPr>
                      <w:p w:rsidRDefault="007C1B30" w:rsidP="002E5918" w:rsidR="007C1B30">
                        <w:r>
                          <w:t>Value</w:t>
                        </w:r>
                      </w:p>
                    </w:tc>
                    <w:tc>
                      <w:tcPr>
                        <w:tcW w:type="dxa" w:w="4375"/>
                      </w:tcPr>
                      <w:p w:rsidRDefault="007C1B30" w:rsidP="002E5918" w:rsidR="007C1B30">
                        <w:r>
                          <w:t>Description</w:t>
                        </w:r>
                      </w:p>
                    </w:tc>
                  </w:tr>
                  <w:tr w:rsidTr="002E5918" w:rsidR="007C1B30">
                    <w:tc>
                      <w:tcPr>
                        <w:tcW w:type="dxa" w:w="1500"/>
                      </w:tcPr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normal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lighter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100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200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300</w:t>
                        </w:r>
                      </w:p>
                      <w:p w:rsidRDefault="007C1B30" w:rsidP="002E5918" w:rsidR="007C1B30">
                        <w:r>
                          <w:t>400</w:t>
                        </w:r>
                      </w:p>
                    </w:tc>
                    <w:tc>
                      <w:tcPr>
                        <w:tcW w:type="dxa" w:w="4375"/>
                      </w:tcPr>
                      <w:p w:rsidRDefault="007C1B30" w:rsidP="002E5918" w:rsidR="007C1B30">
                        <w:r>
                          <w:t>Treated as non-bold.</w:t>
                        </w:r>
                      </w:p>
                    </w:tc>
                  </w:tr>
                  <w:tr w:rsidTr="002E5918" w:rsidR="007C1B30">
                    <w:tc>
                      <w:tcPr>
                        <w:tcW w:type="dxa" w:w="1500"/>
                      </w:tcPr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bold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bolder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500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600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700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800</w:t>
                        </w:r>
                      </w:p>
                      <w:p w:rsidRDefault="007C1B30" w:rsidP="002E5918" w:rsidR="007C1B30">
                        <w:r>
                          <w:t>900</w:t>
                        </w:r>
                      </w:p>
                    </w:tc>
                    <w:tc>
                      <w:tcPr>
                        <w:tcW w:type="dxa" w:w="4375"/>
                      </w:tcPr>
                      <w:p w:rsidRDefault="007C1B30" w:rsidP="002E5918" w:rsidR="007C1B30">
                        <w:r>
                          <w:t>Treated as bold.</w:t>
                        </w:r>
                      </w:p>
                    </w:tc>
                  </w:tr>
                </w:tbl>
                <w:p w:rsidRDefault="007C1B30" w:rsidP="002E5918" w:rsidR="007C1B30"/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mso-text-shadow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a </w:t>
                  </w:r>
                  <w:hyperlink r:id="rId34">
                    <w:r>
                      <w:rPr>
                        <w:rStyle w:val="Hyperlink"/>
                      </w:rPr>
                      <w:t>shadow</w:t>
                    </w:r>
                  </w:hyperlink>
                  <w:r>
                    <w:t xml:space="preserve"> is applied to the text on a text path.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false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text-decoration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style of text decoration.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none</w:t>
                  </w:r>
                  <w:r>
                    <w:t>.  The values are the same as those of the CSS text-decoration property.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none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underline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overline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line-through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blink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v-rotate-letters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the letters of the text are rotated counterclockwise by 90 degrees.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false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v-same-letter-heights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all letters will be the same height regardless of initial case.  If </w:t>
                  </w:r>
                  <w:r>
                    <w:t>true</w:t>
                  </w:r>
                  <w:r>
                    <w:t xml:space="preserve">, the lowercase letters are stretched to the height of the uppercase letters.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false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v-text-align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alignment of text.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left</w:t>
                  </w:r>
                  <w:r>
                    <w:t>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28">
                    <w:r>
                      <w:rPr>
                        <w:rStyle w:val="Hyperlink"/>
                      </w:rPr>
                      <w:t>left</w:t>
                    </w:r>
                  </w:hyperlink>
                  <w:r>
                    <w:t/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29">
                    <w:r>
                      <w:rPr>
                        <w:rStyle w:val="Hyperlink"/>
                      </w:rPr>
                      <w:t>right</w:t>
                    </w:r>
                  </w:hyperlink>
                  <w:r>
                    <w:t/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center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justify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letter-justify</w:t>
                  </w:r>
                  <w:r>
                    <w:t xml:space="preserve"> - Distributes the extra space between the letters.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stretch-justify</w:t>
                  </w:r>
                  <w:r>
                    <w:t xml:space="preserve"> - Stretches the letters to </w:t>
                  </w:r>
                  <w:hyperlink r:id="rId35">
                    <w:r>
                      <w:rPr>
                        <w:rStyle w:val="Hyperlink"/>
                      </w:rPr>
                      <w:t>fill</w:t>
                    </w:r>
                  </w:hyperlink>
                  <w:r>
                    <w:t xml:space="preserve"> in the space.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v-text-kern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kerning is turned on.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false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v-text-reverse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the layout order of rows is reversed.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false</w:t>
                  </w:r>
                  <w:r>
                    <w:t>.  This is used for vertical text layout.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v-text-spacing-mode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mode for letter spacing.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tightening</w:t>
                  </w:r>
                  <w:r>
                    <w:t>.  This property determines whether space will be removed between each letter (</w:t>
                  </w:r>
                  <w:r>
                    <w:t>tightening</w:t>
                  </w:r>
                  <w:r>
                    <w:t>) or added between each letter (</w:t>
                  </w:r>
                  <w:r>
                    <w:t>tracking</w:t>
                  </w:r>
                  <w:r>
                    <w:t xml:space="preserve">).  The amount of letter spacing change is defined by the </w:t>
                  </w:r>
                  <w:r>
                    <w:t xml:space="preserve">v-text-spacing </w:t>
                  </w:r>
                  <w:r>
                    <w:t>property.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tightening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tracking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v-text-spacing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amount of spacing for text in 100ths of single </w:t>
                  </w:r>
                  <w:hyperlink r:id="rId17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 xml:space="preserve"> spacing.  </w:t>
                  </w:r>
                  <w:hyperlink r:id="rId25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100.</w:t>
                  </w:r>
                </w:p>
              </w:tc>
            </w:tr>
          </w:tbl>
          <w:p w:rsidRDefault="007C1B30" w:rsidP="002E5918" w:rsidR="007C1B30"/>
          <w:p w:rsidRDefault="007C1B30" w:rsidP="002E5918" w:rsidR="007C1B30">
            <w:r>
              <w:t xml:space="preserve">The </w:t>
            </w:r>
            <w:r>
              <w:t/>
            </w:r>
            <w:hyperlink r:id="rId17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), </w:t>
            </w:r>
            <w:r>
              <w:t/>
            </w:r>
            <w:hyperlink r:id="rId19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 and </w:t>
            </w:r>
            <w:r>
              <w:t/>
            </w:r>
            <w:hyperlink r:id="rId14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>) elements ignore the following properties:</w:t>
            </w:r>
          </w:p>
          <w:p w:rsidRDefault="007C1B30" w:rsidP="002E5918" w:rsidR="007C1B30"/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/>
            </w:r>
            <w:hyperlink r:id="rId30">
              <w:r>
                <w:rPr>
                  <w:rStyle w:val="Hyperlink"/>
                </w:rPr>
                <w:t>top</w:t>
              </w:r>
            </w:hyperlink>
            <w:r>
              <w:t/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/>
            </w:r>
            <w:hyperlink r:id="rId28">
              <w:r>
                <w:rPr>
                  <w:rStyle w:val="Hyperlink"/>
                </w:rPr>
                <w:t>left</w:t>
              </w:r>
            </w:hyperlink>
            <w:r>
              <w:t/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width</w:t>
            </w:r>
          </w:p>
          <w:p w:rsidRDefault="007C1B30" w:rsidP="002E5918" w:rsidR="007C1B30">
            <w:pPr>
              <w:pStyle w:val="ListBullet"/>
            </w:pPr>
            <w:r>
              <w:t>height</w:t>
            </w:r>
          </w:p>
          <w:p w:rsidRDefault="007C1B30" w:rsidP="002E5918" w:rsidR="007C1B30"/>
          <w:p w:rsidRDefault="007C1B30" w:rsidP="002E5918" w:rsidR="007C1B30">
            <w:r>
              <w:t xml:space="preserve">The following properties are not inherited by an element that references a </w:t>
            </w:r>
            <w:r>
              <w:t/>
            </w:r>
            <w:hyperlink r:id="rId23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element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 via the </w:t>
            </w:r>
            <w:r>
              <w:t>id</w:t>
            </w:r>
            <w:r>
              <w:t xml:space="preserve"> attribute:</w:t>
            </w:r>
          </w:p>
          <w:p w:rsidRDefault="007C1B30" w:rsidP="002E5918" w:rsidR="007C1B30"/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flip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height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/>
            </w:r>
            <w:hyperlink r:id="rId28">
              <w:r>
                <w:rPr>
                  <w:rStyle w:val="Hyperlink"/>
                </w:rPr>
                <w:t>left</w:t>
              </w:r>
            </w:hyperlink>
            <w:r>
              <w:t/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margin-left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margin-top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position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rotation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/>
            </w:r>
            <w:hyperlink r:id="rId30">
              <w:r>
                <w:rPr>
                  <w:rStyle w:val="Hyperlink"/>
                </w:rPr>
                <w:t>top</w:t>
              </w:r>
            </w:hyperlink>
            <w:r>
              <w:t/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visibility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width</w:t>
            </w:r>
          </w:p>
          <w:p w:rsidRDefault="007C1B30" w:rsidP="002E5918" w:rsidR="007C1B30">
            <w:pPr>
              <w:pStyle w:val="ListBullet"/>
            </w:pPr>
            <w:r>
              <w:t>z-index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name="CT_Textbox"&gt;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&lt;choice&gt;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ref="w:txbxContent" minOccurs="0"/&gt;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&lt;any namespace="##local" processContents="skip"/&gt;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ref="AG_Id"/&gt;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ref="AG_Style"/&gt;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name="inset"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ref="o:singleclick"/&gt;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ref="o:insetmode"/&gt;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02.emf"></Relationship><Relationship Id="rId9" Type="http://schemas.openxmlformats.org/officeDocument/2006/relationships/image" Target="media/image103.emf"></Relationship><Relationship Id="rId10" Type="http://schemas.openxmlformats.org/officeDocument/2006/relationships/hyperlink" Target="path.docx" TargetMode="External"/><Relationship Id="rId11" Type="http://schemas.openxmlformats.org/officeDocument/2006/relationships/hyperlink" Target="shape.docx" TargetMode="External"/><Relationship Id="rId12" Type="http://schemas.openxmlformats.org/officeDocument/2006/relationships/hyperlink" Target="arc.docx" TargetMode="External"/><Relationship Id="rId13" Type="http://schemas.openxmlformats.org/officeDocument/2006/relationships/hyperlink" Target="background.docx" TargetMode="External"/><Relationship Id="rId14" Type="http://schemas.openxmlformats.org/officeDocument/2006/relationships/hyperlink" Target="curve.docx" TargetMode="External"/><Relationship Id="rId15" Type="http://schemas.openxmlformats.org/officeDocument/2006/relationships/hyperlink" Target="group.docx" TargetMode="External"/><Relationship Id="rId16" Type="http://schemas.openxmlformats.org/officeDocument/2006/relationships/hyperlink" Target="image.docx" TargetMode="External"/><Relationship Id="rId17" Type="http://schemas.openxmlformats.org/officeDocument/2006/relationships/hyperlink" Target="line.docx" TargetMode="External"/><Relationship Id="rId18" Type="http://schemas.openxmlformats.org/officeDocument/2006/relationships/hyperlink" Target="oval.docx" TargetMode="External"/><Relationship Id="rId19" Type="http://schemas.openxmlformats.org/officeDocument/2006/relationships/hyperlink" Target="polyline.docx" TargetMode="External"/><Relationship Id="rId20" Type="http://schemas.openxmlformats.org/officeDocument/2006/relationships/hyperlink" Target="rect.docx" TargetMode="External"/><Relationship Id="rId21" Type="http://schemas.openxmlformats.org/officeDocument/2006/relationships/hyperlink" Target="roundrect.docx" TargetMode="External"/><Relationship Id="rId22" Type="http://schemas.openxmlformats.org/officeDocument/2006/relationships/hyperlink" Target="shapedefaults.docx" TargetMode="External"/><Relationship Id="rId23" Type="http://schemas.openxmlformats.org/officeDocument/2006/relationships/hyperlink" Target="shapetype.docx" TargetMode="External"/><Relationship Id="rId24" Type="http://schemas.openxmlformats.org/officeDocument/2006/relationships/hyperlink" Target="VML.docx" TargetMode="External"/><Relationship Id="rId25" Type="http://schemas.openxmlformats.org/officeDocument/2006/relationships/hyperlink" Target="Default.docx" TargetMode="External"/><Relationship Id="rId26" Type="http://schemas.openxmlformats.org/officeDocument/2006/relationships/hyperlink" Target="ST_InsetMode.docx" TargetMode="External"/><Relationship Id="rId27" Type="http://schemas.openxmlformats.org/officeDocument/2006/relationships/hyperlink" Target="ST_TrueFalse.docx" TargetMode="External"/><Relationship Id="rId28" Type="http://schemas.openxmlformats.org/officeDocument/2006/relationships/hyperlink" Target="left.docx" TargetMode="External"/><Relationship Id="rId29" Type="http://schemas.openxmlformats.org/officeDocument/2006/relationships/hyperlink" Target="right.docx" TargetMode="External"/><Relationship Id="rId30" Type="http://schemas.openxmlformats.org/officeDocument/2006/relationships/hyperlink" Target="top.docx" TargetMode="External"/><Relationship Id="rId31" Type="http://schemas.openxmlformats.org/officeDocument/2006/relationships/hyperlink" Target="bottom.docx" TargetMode="External"/><Relationship Id="rId32" Type="http://schemas.openxmlformats.org/officeDocument/2006/relationships/hyperlink" Target="wrap.docx" TargetMode="External"/><Relationship Id="rId33" Type="http://schemas.openxmlformats.org/officeDocument/2006/relationships/hyperlink" Target="textpath.docx" TargetMode="External"/><Relationship Id="rId34" Type="http://schemas.openxmlformats.org/officeDocument/2006/relationships/hyperlink" Target="shadow.docx" TargetMode="External"/><Relationship Id="rId35" Type="http://schemas.openxmlformats.org/officeDocument/2006/relationships/hyperlink" Target="fil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