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3.emf" ContentType="image/x-emf"/>
  <Override PartName="/word/media/image4.png" ContentType="image/png"/>
  <Override PartName="/word/media/image5.png" ContentType="image/png"/>
  <Override PartName="/word/media/image6.png" ContentType="image/png"/>
  <Override PartName="/word/media/image7.png" ContentType="image/png"/>
  <Override PartName="/word/media/image72.emf" ContentType="image/x-emf"/>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89_1" w:id="100001"/>
      <w:bookmarkStart w:name="book92c7bee0-0e8a-49f7-9e9c-d7bd5e18c43d_1" w:id="100002"/>
      <w:r>
        <w:t>shape</w:t>
      </w:r>
      <w:r>
        <w:t xml:space="preserve"> (Shape Definition)</w:t>
      </w:r>
      <w:bookmarkEnd w:id="100001"/>
    </w:p>
    <w:bookmarkEnd w:id="100002"/>
    <w:p w:rsidRDefault="007C1B30" w:rsidP="007C1B30" w:rsidR="007C1B30">
      <w:r>
        <w:t xml:space="preserve">This element is used to describe a shape, the core object in VML.  This element may appear by itself or within a </w:t>
      </w:r>
      <w:r>
        <w:t/>
      </w:r>
      <w:hyperlink r:id="rId20">
        <w:r>
          <w:rPr>
            <w:rStyle w:val="Hyperlink"/>
          </w:rPr>
          <w:t>group</w:t>
        </w:r>
      </w:hyperlink>
      <w:r>
        <w:t/>
      </w:r>
      <w:r>
        <w:t xml:space="preserve"> element (§</w:t>
      </w:r>
      <w:fldSimple w:instr="REF bookd57a532a-2713-4f92-a84a-7d466c53eb17 \r \h">
        <w:r>
          <w:t>6.1.2.7</w:t>
        </w:r>
      </w:fldSimple>
      <w:r>
        <w:t xml:space="preserve">). If a </w:t>
      </w:r>
      <w:r>
        <w:t/>
      </w:r>
      <w:hyperlink r:id="rId21">
        <w:r>
          <w:rPr>
            <w:rStyle w:val="Hyperlink"/>
          </w:rPr>
          <w:t>shapetype</w:t>
        </w:r>
      </w:hyperlink>
      <w:r>
        <w:t/>
      </w:r>
      <w:r>
        <w:t xml:space="preserve"> element (§</w:t>
      </w:r>
      <w:fldSimple w:instr="REF bookd969fcd5-6c09-49a9-99f2-e3bcf43a00a8 \r \h">
        <w:r>
          <w:t>6.1.2.20</w:t>
        </w:r>
      </w:fldSimple>
      <w:r>
        <w:t xml:space="preserve">) is referenced using the </w:t>
      </w:r>
      <w:r>
        <w:t>type</w:t>
      </w:r>
      <w:r>
        <w:t xml:space="preserve"> attribute, any attributes specified in the shape will override those found in the </w:t>
      </w:r>
      <w:r>
        <w:t/>
      </w:r>
      <w:hyperlink r:id="rId21">
        <w:r>
          <w:rPr>
            <w:rStyle w:val="Hyperlink"/>
          </w:rPr>
          <w:t>shapetype</w:t>
        </w:r>
      </w:hyperlink>
      <w:r>
        <w:t/>
      </w:r>
      <w:r>
        <w:t>.</w:t>
      </w:r>
    </w:p>
    <w:p w:rsidRDefault="007C1B30" w:rsidP="007C1B30" w:rsidR="007C1B30">
      <w:r>
        <w:t>[</w:t>
      </w:r>
      <w:r>
        <w:t>Example:</w:t>
      </w:r>
    </w:p>
    <w:p w:rsidRDefault="007C1B30" w:rsidP="007C1B30" w:rsidR="007C1B30">
      <w:pPr>
        <w:pStyle w:val="c"/>
      </w:pPr>
      <w:r>
        <w:t xml:space="preserve">&lt;v:shape style="position:absolute;top:50;left:20;width:50;height:50" </w:t>
      </w:r>
    </w:p>
    <w:p w:rsidRDefault="007C1B30" w:rsidP="007C1B30" w:rsidR="007C1B30">
      <w:pPr>
        <w:pStyle w:val="c"/>
      </w:pPr>
      <w:r>
        <w:t xml:space="preserve">  </w:t>
      </w:r>
      <w:hyperlink r:id="rId22">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7C1B30" w:rsidR="007C1B30">
      <w:pPr>
        <w:pStyle w:val="c"/>
      </w:pPr>
      <w:r>
        <w:t xml:space="preserve">  &lt;v:</w:t>
      </w:r>
      <w:hyperlink r:id="rId23">
        <w:r>
          <w:rPr>
            <w:rStyle w:val="Hyperlink"/>
          </w:rPr>
          <w:t>shadow</w:t>
        </w:r>
      </w:hyperlink>
      <w:r>
        <w:t xml:space="preserve"> on="true" type="perspective" </w:t>
      </w:r>
    </w:p>
    <w:p w:rsidRDefault="007C1B30" w:rsidP="007C1B30" w:rsidR="007C1B30">
      <w:pPr>
        <w:pStyle w:val="c"/>
      </w:pPr>
      <w:r>
        <w:t xml:space="preserve">    matrix="1.25,-2,,1.5,,.000001" offset="38pt,-6pt"/&gt;</w:t>
      </w:r>
    </w:p>
    <w:p w:rsidRDefault="007C1B30" w:rsidP="007C1B30" w:rsidR="007C1B30">
      <w:pPr>
        <w:pStyle w:val="c"/>
      </w:pPr>
      <w:r>
        <w:t>&lt;/v:shape&gt;</w:t>
      </w:r>
    </w:p>
    <w:p w:rsidRDefault="007C1B30" w:rsidP="007C1B30" w:rsidR="007C1B30">
      <w:pPr>
        <w:pStyle w:val="c"/>
      </w:pPr>
    </w:p>
    <w:p w:rsidRDefault="007C1B30" w:rsidP="007C1B30" w:rsidR="007C1B30">
      <w:pPr>
        <w:pStyle w:val="c"/>
      </w:pPr>
      <w:r>
        <w:t xml:space="preserve">&lt;v:shape style="position:absolute;top:50;left:20;width:50;height:50" </w:t>
      </w:r>
    </w:p>
    <w:p w:rsidRDefault="007C1B30" w:rsidP="007C1B30" w:rsidR="007C1B30">
      <w:pPr>
        <w:pStyle w:val="c"/>
      </w:pPr>
      <w:r>
        <w:t xml:space="preserve">  fillcolor="yellow" </w:t>
      </w:r>
      <w:hyperlink r:id="rId22">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7C1B30" w:rsidR="007C1B30">
      <w:pPr>
        <w:pStyle w:val="c"/>
      </w:pPr>
      <w:r>
        <w:t xml:space="preserve">  &lt;v:</w:t>
      </w:r>
      <w:hyperlink r:id="rId24">
        <w:r>
          <w:rPr>
            <w:rStyle w:val="Hyperlink"/>
          </w:rPr>
          <w:t>extrusion</w:t>
        </w:r>
      </w:hyperlink>
      <w:r>
        <w:t xml:space="preserve"> on="true" lightposition="0,-2000,10000"/&gt;</w:t>
      </w:r>
    </w:p>
    <w:p w:rsidRDefault="007C1B30" w:rsidP="007C1B30" w:rsidR="007C1B30">
      <w:pPr>
        <w:pStyle w:val="c"/>
      </w:pPr>
      <w:r>
        <w:t>&lt;/v:shape&gt;</w:t>
      </w:r>
    </w:p>
    <w:p w:rsidRDefault="007C1B30" w:rsidP="007C1B30" w:rsidR="007C1B30">
      <w:r>
        <w:drawing>
          <wp:inline distR="0" distL="0" distB="0" distT="0">
            <wp:extent cy="809625" cx="1866900"/>
            <wp:effectExtent b="0" r="0" t="0" l="0"/>
            <wp:docPr name="Picture 15" id="57577"/>
            <wp:cNvGraphicFramePr>
              <a:graphicFrameLocks noChangeAspect="true"/>
            </wp:cNvGraphicFramePr>
            <a:graphic>
              <a:graphicData uri="http://schemas.openxmlformats.org/drawingml/2006/picture">
                <pic:pic>
                  <pic:nvPicPr>
                    <pic:cNvPr name="Picture 15" id="0"/>
                    <pic:cNvPicPr>
                      <a:picLocks noChangeArrowheads="true" noChangeAspect="true"/>
                    </pic:cNvPicPr>
                  </pic:nvPicPr>
                  <pic:blipFill>
                    <a:blip r:embed="rId8"/>
                    <a:srcRect/>
                    <a:stretch>
                      <a:fillRect/>
                    </a:stretch>
                  </pic:blipFill>
                  <pic:spPr bwMode="auto">
                    <a:xfrm>
                      <a:off y="0" x="0"/>
                      <a:ext cy="809625" cx="18669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5">
              <w:r>
                <w:rPr>
                  <w:rStyle w:val="Hyperlink"/>
                </w:rPr>
                <w:t>background</w:t>
              </w:r>
            </w:hyperlink>
            <w:r>
              <w:t/>
            </w:r>
            <w:r>
              <w:t xml:space="preserve"> (§</w:t>
            </w:r>
            <w:fldSimple w:instr="REF book4f9bc654-1a0d-4662-b28f-1c5b04ed2e00 \r \h">
              <w:r>
                <w:t>2.2.1</w:t>
              </w:r>
            </w:fldSimple>
            <w:r>
              <w:t xml:space="preserve">); </w:t>
            </w:r>
            <w:r>
              <w:t/>
            </w:r>
            <w:hyperlink r:id="rId20">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6">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27">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28">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29">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30">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31">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32">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33">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24">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4">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35">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36">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7">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38">
              <w:r>
                <w:rPr>
                  <w:rStyle w:val="Hyperlink"/>
                </w:rPr>
                <w:t>ink</w:t>
              </w:r>
            </w:hyperlink>
            <w:r>
              <w:t/>
            </w:r>
            <w:r>
              <w:t xml:space="preserve"> (Ink)</w:t>
            </w:r>
          </w:p>
        </w:tc>
        <w:tc>
          <w:tcPr>
            <w:tcW w:type="pct" w:w="500"/>
          </w:tcPr>
          <w:p w:rsidRDefault="007C1B30" w:rsidP="002E5918" w:rsidR="007C1B30">
            <w:r>
              <w:t>§</w:t>
            </w:r>
            <w:fldSimple w:instr="REF book4da59f31-8314-4380-8019-3ad508e869ff \r \h">
              <w:r>
                <w:t>6.2.2.14</w:t>
              </w:r>
            </w:fldSimple>
          </w:p>
        </w:tc>
      </w:tr>
      <w:tr w:rsidTr="002E5918" w:rsidR="007C1B30">
        <w:tc>
          <w:tcPr>
            <w:tcW w:type="pct" w:w="4500"/>
          </w:tcPr>
          <w:p w:rsidRDefault="007C1B30" w:rsidP="002E5918" w:rsidR="007C1B30">
            <w:r>
              <w:t/>
            </w:r>
            <w:hyperlink r:id="rId39">
              <w:r>
                <w:rPr>
                  <w:rStyle w:val="Hyperlink"/>
                </w:rPr>
                <w:t>iscomment</w:t>
              </w:r>
            </w:hyperlink>
            <w:r>
              <w:t/>
            </w:r>
            <w:r>
              <w:t xml:space="preserve"> (Ink Annotation Flag)</w:t>
            </w:r>
          </w:p>
        </w:tc>
        <w:tc>
          <w:tcPr>
            <w:tcW w:type="pct" w:w="500"/>
          </w:tcPr>
          <w:p w:rsidRDefault="007C1B30" w:rsidP="002E5918" w:rsidR="007C1B30">
            <w:r>
              <w:t>§</w:t>
            </w:r>
            <w:fldSimple w:instr="REF book0f279dc7-0ea8-4d23-b083-816cfc1d9e00 \r \h">
              <w:r>
                <w:t>6.5.2.1</w:t>
              </w:r>
            </w:fldSimple>
          </w:p>
        </w:tc>
      </w:tr>
      <w:tr w:rsidTr="002E5918" w:rsidR="007C1B30">
        <w:tc>
          <w:tcPr>
            <w:tcW w:type="pct" w:w="4500"/>
          </w:tcPr>
          <w:p w:rsidRDefault="007C1B30" w:rsidP="002E5918" w:rsidR="007C1B30">
            <w:r>
              <w:t/>
            </w:r>
            <w:hyperlink r:id="rId40">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22">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23">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41">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42">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3">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4">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5">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6">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47">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adj</w:t>
            </w:r>
            <w:r>
              <w:t xml:space="preserve"> (Adjustment Parameters)</w:t>
            </w:r>
          </w:p>
        </w:tc>
        <w:tc>
          <w:tcPr>
            <w:tcW w:type="pct" w:w="4000"/>
          </w:tcPr>
          <w:p w:rsidRDefault="007C1B30" w:rsidP="002E5918" w:rsidR="007C1B30">
            <w:r>
              <w:t xml:space="preserve">Specifies a comma-delimited list of parameters, or adjustment values, used to define values for a parameterized formula.  Values may be omitted.  There can be up to 8 adjust values.  Each value is referenced using </w:t>
            </w:r>
            <w:r>
              <w:t>#</w:t>
            </w:r>
            <w:r>
              <w:t xml:space="preserve"> followed by a number corresponding to the zero-based index for that value in the list of adjustment values.  For example, </w:t>
            </w:r>
            <w:r>
              <w:t>#2</w:t>
            </w:r>
            <w:r>
              <w:t xml:space="preserve"> references the second value in the </w:t>
            </w:r>
            <w:r>
              <w:t>adj</w:t>
            </w:r>
            <w:r>
              <w:t xml:space="preserve"> list.</w:t>
            </w:r>
          </w:p>
          <w:p w:rsidRDefault="007C1B30" w:rsidP="002E5918" w:rsidR="007C1B30"/>
          <w:p w:rsidRDefault="007C1B30" w:rsidP="002E5918" w:rsidR="007C1B30">
            <w:r>
              <w:t>[</w:t>
            </w:r>
            <w:r>
              <w:t>Example:</w:t>
            </w:r>
            <w:r>
              <w:t xml:space="preserve"> The following shape uses </w:t>
            </w:r>
            <w:hyperlink r:id="rId35">
              <w:r>
                <w:rPr>
                  <w:rStyle w:val="Hyperlink"/>
                </w:rPr>
                <w:t>formulas</w:t>
              </w:r>
            </w:hyperlink>
            <w:r>
              <w:t xml:space="preserve"> to define a simple rectangle.  The </w:t>
            </w:r>
            <w:r>
              <w:t xml:space="preserve">adj </w:t>
            </w:r>
            <w:r>
              <w:t xml:space="preserve">values are referenced by the </w:t>
            </w:r>
            <w:r>
              <w:t>eqn</w:t>
            </w:r>
            <w:r>
              <w:t xml:space="preserve"> attribute of the </w:t>
            </w:r>
            <w:r>
              <w:t/>
            </w:r>
            <w:hyperlink r:id="rId48">
              <w:r>
                <w:rPr>
                  <w:rStyle w:val="Hyperlink"/>
                </w:rPr>
                <w:t>f</w:t>
              </w:r>
            </w:hyperlink>
            <w:r>
              <w:t/>
            </w:r>
            <w:r>
              <w:t xml:space="preserve"> element (§</w:t>
            </w:r>
            <w:fldSimple w:instr="REF bookc89dc033-e1fd-4d90-86cf-08b9cbb71ea1 \r \h">
              <w:r>
                <w:t>6.1.2.4</w:t>
              </w:r>
            </w:fldSimple>
            <w:r>
              <w:t xml:space="preserve">) and in turn referenced by the </w:t>
            </w:r>
            <w:r>
              <w:t/>
            </w:r>
            <w:hyperlink r:id="rId22">
              <w:r>
                <w:rPr>
                  <w:rStyle w:val="Hyperlink"/>
                </w:rPr>
                <w:t>path</w:t>
              </w:r>
            </w:hyperlink>
            <w:r>
              <w:t/>
            </w:r>
            <w:r>
              <w:t xml:space="preserve"> element (§</w:t>
            </w:r>
            <w:fldSimple w:instr="REF bookf6e68ba6-ca8d-4e1d-9f47-3d15ad8c2af0 \r \h">
              <w:r>
                <w:t>6.1.2.14</w:t>
              </w:r>
            </w:fldSimple>
            <w:r>
              <w:t>).</w:t>
            </w:r>
          </w:p>
          <w:p w:rsidRDefault="007C1B30" w:rsidP="002E5918" w:rsidR="007C1B30"/>
          <w:p w:rsidRDefault="007C1B30" w:rsidP="002E5918" w:rsidR="007C1B30">
            <w:pPr>
              <w:pStyle w:val="c"/>
            </w:pPr>
            <w:r>
              <w:t xml:space="preserve">&lt;v:shape </w:t>
            </w:r>
          </w:p>
          <w:p w:rsidRDefault="007C1B30" w:rsidP="002E5918" w:rsidR="007C1B30">
            <w:pPr>
              <w:pStyle w:val="c"/>
            </w:pPr>
            <w:r>
              <w:t>  coordorigin="0 0" coordsize="200 200"</w:t>
            </w:r>
          </w:p>
          <w:p w:rsidRDefault="007C1B30" w:rsidP="002E5918" w:rsidR="007C1B30">
            <w:pPr>
              <w:pStyle w:val="c"/>
            </w:pPr>
            <w:r>
              <w:t>  style="position:relative;top:30;left:30;width:20;height:20"</w:t>
            </w:r>
          </w:p>
          <w:p w:rsidRDefault="007C1B30" w:rsidP="002E5918" w:rsidR="007C1B30">
            <w:pPr>
              <w:pStyle w:val="c"/>
            </w:pPr>
            <w:r>
              <w:t>  adj="1, 1, 1, 200, 200, 200, 200, 1"&gt;</w:t>
            </w:r>
          </w:p>
          <w:p w:rsidRDefault="007C1B30" w:rsidP="002E5918" w:rsidR="007C1B30">
            <w:pPr>
              <w:pStyle w:val="c"/>
            </w:pPr>
            <w:r>
              <w:t>  &lt;v:</w:t>
            </w:r>
            <w:hyperlink r:id="rId22">
              <w:r>
                <w:rPr>
                  <w:rStyle w:val="Hyperlink"/>
                </w:rPr>
                <w:t>path</w:t>
              </w:r>
            </w:hyperlink>
            <w:r>
              <w:t xml:space="preserve"> v="m @0,@1 l @2,@3, @4,@5, @6,@7 x e"/&gt;</w:t>
            </w:r>
          </w:p>
          <w:p w:rsidRDefault="007C1B30" w:rsidP="002E5918" w:rsidR="007C1B30">
            <w:pPr>
              <w:pStyle w:val="c"/>
            </w:pPr>
            <w:r>
              <w:t>  &lt;v:</w:t>
            </w:r>
            <w:hyperlink r:id="rId35">
              <w:r>
                <w:rPr>
                  <w:rStyle w:val="Hyperlink"/>
                </w:rPr>
                <w:t>formulas</w:t>
              </w:r>
            </w:hyperlink>
            <w:r>
              <w:t>&gt;</w:t>
            </w:r>
          </w:p>
          <w:p w:rsidRDefault="007C1B30" w:rsidP="002E5918" w:rsidR="007C1B30">
            <w:pPr>
              <w:pStyle w:val="c"/>
            </w:pPr>
            <w:r>
              <w:t>    &lt;v:</w:t>
            </w:r>
            <w:hyperlink r:id="rId48">
              <w:r>
                <w:rPr>
                  <w:rStyle w:val="Hyperlink"/>
                </w:rPr>
                <w:t>f</w:t>
              </w:r>
            </w:hyperlink>
            <w:r>
              <w:t xml:space="preserve"> eqn="val #0"/&gt;</w:t>
            </w:r>
          </w:p>
          <w:p w:rsidRDefault="007C1B30" w:rsidP="002E5918" w:rsidR="007C1B30">
            <w:pPr>
              <w:pStyle w:val="c"/>
            </w:pPr>
            <w:r>
              <w:t>    &lt;v:</w:t>
            </w:r>
            <w:hyperlink r:id="rId48">
              <w:r>
                <w:rPr>
                  <w:rStyle w:val="Hyperlink"/>
                </w:rPr>
                <w:t>f</w:t>
              </w:r>
            </w:hyperlink>
            <w:r>
              <w:t xml:space="preserve"> eqn="val #1"/&gt;</w:t>
            </w:r>
          </w:p>
          <w:p w:rsidRDefault="007C1B30" w:rsidP="002E5918" w:rsidR="007C1B30">
            <w:pPr>
              <w:pStyle w:val="c"/>
            </w:pPr>
            <w:r>
              <w:t>    &lt;v:</w:t>
            </w:r>
            <w:hyperlink r:id="rId48">
              <w:r>
                <w:rPr>
                  <w:rStyle w:val="Hyperlink"/>
                </w:rPr>
                <w:t>f</w:t>
              </w:r>
            </w:hyperlink>
            <w:r>
              <w:t xml:space="preserve"> eqn="val #2"/&gt;</w:t>
            </w:r>
          </w:p>
          <w:p w:rsidRDefault="007C1B30" w:rsidP="002E5918" w:rsidR="007C1B30">
            <w:pPr>
              <w:pStyle w:val="c"/>
            </w:pPr>
            <w:r>
              <w:t>    &lt;v:</w:t>
            </w:r>
            <w:hyperlink r:id="rId48">
              <w:r>
                <w:rPr>
                  <w:rStyle w:val="Hyperlink"/>
                </w:rPr>
                <w:t>f</w:t>
              </w:r>
            </w:hyperlink>
            <w:r>
              <w:t xml:space="preserve"> eqn="val #3"/&gt;</w:t>
            </w:r>
          </w:p>
          <w:p w:rsidRDefault="007C1B30" w:rsidP="002E5918" w:rsidR="007C1B30">
            <w:pPr>
              <w:pStyle w:val="c"/>
            </w:pPr>
            <w:r>
              <w:t>    &lt;v:</w:t>
            </w:r>
            <w:hyperlink r:id="rId48">
              <w:r>
                <w:rPr>
                  <w:rStyle w:val="Hyperlink"/>
                </w:rPr>
                <w:t>f</w:t>
              </w:r>
            </w:hyperlink>
            <w:r>
              <w:t xml:space="preserve"> eqn="val #4"/&gt;</w:t>
            </w:r>
          </w:p>
          <w:p w:rsidRDefault="007C1B30" w:rsidP="002E5918" w:rsidR="007C1B30">
            <w:pPr>
              <w:pStyle w:val="c"/>
            </w:pPr>
            <w:r>
              <w:t>    &lt;v:</w:t>
            </w:r>
            <w:hyperlink r:id="rId48">
              <w:r>
                <w:rPr>
                  <w:rStyle w:val="Hyperlink"/>
                </w:rPr>
                <w:t>f</w:t>
              </w:r>
            </w:hyperlink>
            <w:r>
              <w:t xml:space="preserve"> eqn="val #5"/&gt;</w:t>
            </w:r>
          </w:p>
          <w:p w:rsidRDefault="007C1B30" w:rsidP="002E5918" w:rsidR="007C1B30">
            <w:pPr>
              <w:pStyle w:val="c"/>
            </w:pPr>
            <w:r>
              <w:t>    &lt;v:</w:t>
            </w:r>
            <w:hyperlink r:id="rId48">
              <w:r>
                <w:rPr>
                  <w:rStyle w:val="Hyperlink"/>
                </w:rPr>
                <w:t>f</w:t>
              </w:r>
            </w:hyperlink>
            <w:r>
              <w:t xml:space="preserve"> eqn="val #6"/&gt;</w:t>
            </w:r>
          </w:p>
          <w:p w:rsidRDefault="007C1B30" w:rsidP="002E5918" w:rsidR="007C1B30">
            <w:pPr>
              <w:pStyle w:val="c"/>
            </w:pPr>
            <w:r>
              <w:t>    &lt;v:</w:t>
            </w:r>
            <w:hyperlink r:id="rId48">
              <w:r>
                <w:rPr>
                  <w:rStyle w:val="Hyperlink"/>
                </w:rPr>
                <w:t>f</w:t>
              </w:r>
            </w:hyperlink>
            <w:r>
              <w:t xml:space="preserve"> eqn="val #7"/&gt;</w:t>
            </w:r>
          </w:p>
          <w:p w:rsidRDefault="007C1B30" w:rsidP="002E5918" w:rsidR="007C1B30">
            <w:pPr>
              <w:pStyle w:val="c"/>
            </w:pPr>
            <w:r>
              <w:t>  &lt;/v:</w:t>
            </w:r>
            <w:hyperlink r:id="rId35">
              <w:r>
                <w:rPr>
                  <w:rStyle w:val="Hyperlink"/>
                </w:rPr>
                <w:t>formulas</w:t>
              </w:r>
            </w:hyperlink>
            <w:r>
              <w:t>&gt;</w:t>
            </w:r>
          </w:p>
          <w:p w:rsidRDefault="007C1B30" w:rsidP="002E5918" w:rsidR="007C1B30">
            <w:pPr>
              <w:pStyle w:val="c"/>
            </w:pPr>
            <w:r>
              <w:t>&lt;/v:shape&gt;</w:t>
            </w:r>
          </w:p>
          <w:p w:rsidRDefault="007C1B30" w:rsidP="002E5918" w:rsidR="007C1B30"/>
          <w:p w:rsidRDefault="007C1B30" w:rsidP="002E5918" w:rsidR="007C1B30">
            <w:r>
              <w:t>This is the equivalent of:</w:t>
            </w:r>
          </w:p>
          <w:p w:rsidRDefault="007C1B30" w:rsidP="002E5918" w:rsidR="007C1B30"/>
          <w:p w:rsidRDefault="007C1B30" w:rsidP="002E5918" w:rsidR="007C1B30">
            <w:pPr>
              <w:pStyle w:val="c"/>
            </w:pPr>
            <w:r>
              <w:t xml:space="preserve">&lt;v:shape </w:t>
            </w:r>
          </w:p>
          <w:p w:rsidRDefault="007C1B30" w:rsidP="002E5918" w:rsidR="007C1B30">
            <w:pPr>
              <w:pStyle w:val="c"/>
            </w:pPr>
            <w:r>
              <w:t>  coordorigin="0 0" coordsize="200 200"</w:t>
            </w:r>
          </w:p>
          <w:p w:rsidRDefault="007C1B30" w:rsidP="002E5918" w:rsidR="007C1B30">
            <w:pPr>
              <w:pStyle w:val="c"/>
            </w:pPr>
            <w:r>
              <w:t>  style="position:relative;top:30;left:30;width:20;height:20"</w:t>
            </w:r>
          </w:p>
          <w:p w:rsidRDefault="007C1B30" w:rsidP="002E5918" w:rsidR="007C1B30">
            <w:pPr>
              <w:pStyle w:val="c"/>
            </w:pPr>
            <w:r>
              <w:t xml:space="preserve">  path="m </w:t>
            </w:r>
            <w:smartTag w:element="metricconverter" w:uri="urn:schemas-microsoft-com:office:smarttags">
              <w:smartTagPr>
                <w:attr w:val="1,1 l" w:name="ProductID"/>
              </w:smartTagPr>
              <w:r>
                <w:t>1,1 l</w:t>
              </w:r>
            </w:smartTag>
            <w:r>
              <w:t xml:space="preserve"> 1,200, 200,200, 200,1 x e"&gt;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49">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49">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 xml:space="preserve">&lt;v:shape ... fillcolor="red" </w:t>
            </w:r>
          </w:p>
          <w:p w:rsidRDefault="007C1B30" w:rsidP="002E5918" w:rsidR="007C1B30">
            <w:pPr>
              <w:pStyle w:val="c"/>
            </w:pPr>
            <w:r>
              <w:t xml:space="preserve">  alt="Red rectangle"&gt;</w:t>
            </w:r>
          </w:p>
          <w:p w:rsidRDefault="007C1B30" w:rsidP="002E5918" w:rsidR="007C1B30">
            <w:pPr>
              <w:pStyle w:val="c"/>
            </w:pPr>
            <w:r>
              <w:t>&lt;/v:shape&gt;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4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4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4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4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49">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49">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49">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4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2">
              <w:r>
                <w:rPr>
                  <w:rStyle w:val="Hyperlink"/>
                </w:rPr>
                <w:t>image</w:t>
              </w:r>
            </w:hyperlink>
            <w:r>
              <w:t xml:space="preserve"> ... chromakey="white" ...&gt;</w:t>
            </w:r>
          </w:p>
          <w:p w:rsidRDefault="007C1B30" w:rsidP="002E5918" w:rsidR="007C1B30">
            <w:pPr>
              <w:pStyle w:val="c"/>
            </w:pPr>
            <w:r>
              <w:t>&lt;/v:</w:t>
            </w:r>
            <w:hyperlink r:id="rId52">
              <w:r>
                <w:rPr>
                  <w:rStyle w:val="Hyperlink"/>
                </w:rPr>
                <w:t>image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3">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49">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&lt;v:shape ... class="narrowstyle"</w:t>
            </w:r>
          </w:p>
          <w:p w:rsidRDefault="007C1B30" w:rsidP="002E5918" w:rsidR="007C1B30">
            <w:pPr>
              <w:pStyle w:val="c"/>
            </w:pPr>
            <w:r>
              <w:t xml:space="preserve">  style="top:1;left:1"&gt;</w:t>
            </w:r>
          </w:p>
          <w:p w:rsidRDefault="007C1B30" w:rsidP="002E5918" w:rsidR="007C1B30">
            <w:pPr>
              <w:pStyle w:val="c"/>
            </w:pPr>
            <w:r>
              <w:t>&lt;/v:shape&gt;</w:t>
            </w:r>
          </w:p>
          <w:p w:rsidRDefault="007C1B30" w:rsidP="002E5918" w:rsidR="007C1B30"/>
          <w:p w:rsidRDefault="007C1B30" w:rsidP="002E5918" w:rsidR="007C1B30"/>
          <w:p w:rsidRDefault="007C1B30" w:rsidP="002E5918" w:rsidR="007C1B30">
            <w:pPr>
              <w:pStyle w:val="c"/>
            </w:pPr>
            <w:r>
              <w:t>&lt;v:shape ... style="top:1;left:1;</w:t>
            </w:r>
          </w:p>
          <w:p w:rsidRDefault="007C1B30" w:rsidP="002E5918" w:rsidR="007C1B30">
            <w:pPr>
              <w:pStyle w:val="c"/>
            </w:pPr>
            <w:r>
              <w:t xml:space="preserve">  width:50;height:100"&gt;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33">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o:clip="true"&gt;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o:cliptowrap="true"&gt;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49">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49">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22">
              <w:r>
                <w:rPr>
                  <w:rStyle w:val="Hyperlink"/>
                </w:rPr>
                <w:t>path</w:t>
              </w:r>
            </w:hyperlink>
            <w:r>
              <w:t/>
            </w:r>
            <w:r>
              <w:t xml:space="preserve"> attribute.  Thus a </w:t>
            </w:r>
            <w:hyperlink r:id="rId22">
              <w:r>
                <w:rPr>
                  <w:rStyle w:val="Hyperlink"/>
                </w:rPr>
                <w:t>path</w:t>
              </w:r>
            </w:hyperlink>
            <w:r>
              <w:t xml:space="preserve"> can be defined against a generic (0,0) origin and the </w:t>
            </w:r>
            <w:r>
              <w:t>coordorigin</w:t>
            </w:r>
            <w:r>
              <w:t xml:space="preserve"> value translates the entire </w:t>
            </w:r>
            <w:hyperlink r:id="rId22">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22">
              <w:r>
                <w:rPr>
                  <w:rStyle w:val="Hyperlink"/>
                </w:rPr>
                <w:t>path</w:t>
              </w:r>
            </w:hyperlink>
            <w:r>
              <w:t xml:space="preserve"> within the coordinate space:</w:t>
            </w:r>
          </w:p>
          <w:p w:rsidRDefault="007C1B30" w:rsidP="002E5918" w:rsidR="007C1B30"/>
          <w:p w:rsidRDefault="007C1B30" w:rsidP="002E5918" w:rsidR="007C1B30">
            <w:pPr>
              <w:pStyle w:val="c"/>
            </w:pPr>
            <w:r>
              <w:t>&lt;v:shape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22">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&lt;/v:shape&gt;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87893"/>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49">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22">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&lt;v:shape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22">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&lt;/v:shape&gt;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3672"/>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55">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12646"/>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24604"/>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6">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20878"/>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57">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44991"/>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dgmlayout="1"&gt;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55">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7413"/>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68206"/>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6">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31421"/>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57">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12100"/>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dgmlayout="1"&gt;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dgmnodekind="1"&gt;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equationxml</w:t>
            </w:r>
            <w:r>
              <w:t xml:space="preserve"> (Storage for Alternate Math Content)</w:t>
            </w:r>
          </w:p>
        </w:tc>
        <w:tc>
          <w:tcPr>
            <w:tcW w:type="pct" w:w="4000"/>
          </w:tcPr>
          <w:p w:rsidRDefault="007C1B30" w:rsidP="002E5918" w:rsidR="007C1B30">
            <w:r>
              <w:t>Specifies alternate XML markup which may be used to rehydrate an equation using the Office Open XML Math syntax. The actual format of the contents of this attribute are application-defined, but shall contain Office Open XML Math as well as any application-specific content.</w:t>
            </w:r>
          </w:p>
          <w:p w:rsidRDefault="007C1B30" w:rsidP="002E5918" w:rsidR="007C1B30"/>
          <w:p w:rsidRDefault="007C1B30" w:rsidP="002E5918" w:rsidR="007C1B30">
            <w:r>
              <w:t>The XML markup stored in this attribute shall be escaped as needed to contain only those characters legal in an attribute value.</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49">
              <w:r>
                <w:rPr>
                  <w:rStyle w:val="Hyperlink"/>
                </w:rPr>
                <w:t>Default</w:t>
              </w:r>
            </w:hyperlink>
            <w:r>
              <w:t xml:space="preserve"> is </w:t>
            </w:r>
            <w:r>
              <w:t>white</w:t>
            </w:r>
            <w:r>
              <w:t xml:space="preserve">.  If the </w:t>
            </w:r>
            <w:r>
              <w:t/>
            </w:r>
            <w:hyperlink r:id="rId34">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4">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&lt;/v:shape&gt;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3">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22">
              <w:r>
                <w:rPr>
                  <w:rStyle w:val="Hyperlink"/>
                </w:rPr>
                <w:t>path</w:t>
              </w:r>
            </w:hyperlink>
            <w:r>
              <w:t xml:space="preserve"> will be filled.  </w:t>
            </w:r>
            <w:hyperlink r:id="rId49">
              <w:r>
                <w:rPr>
                  <w:rStyle w:val="Hyperlink"/>
                </w:rPr>
                <w:t>Default</w:t>
              </w:r>
            </w:hyperlink>
            <w:r>
              <w:t xml:space="preserve"> is </w:t>
            </w:r>
            <w:r>
              <w:t>true</w:t>
            </w:r>
            <w:r>
              <w:t xml:space="preserve">.  This attribute is overridden by the </w:t>
            </w:r>
            <w:hyperlink r:id="rId34">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filled="</w:t>
            </w:r>
            <w:hyperlink r:id="rId48">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&lt;/v:shape&gt;</w:t>
            </w:r>
          </w:p>
          <w:p w:rsidRDefault="007C1B30" w:rsidP="002E5918" w:rsidR="007C1B30"/>
          <w:p w:rsidRDefault="007C1B30" w:rsidP="002E5918" w:rsidR="007C1B30">
            <w:r>
              <w:drawing>
                <wp:inline distR="0" distL="0" distB="0" distT="0">
                  <wp:extent cy="485775" cx="485775"/>
                  <wp:effectExtent b="0" r="0" t="0" l="0"/>
                  <wp:docPr name="Picture 37" id="48527"/>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58">
              <w:r>
                <w:rPr>
                  <w:rStyle w:val="Hyperlink"/>
                </w:rPr>
                <w:t>line</w:t>
              </w:r>
            </w:hyperlink>
            <w:r>
              <w:t xml:space="preserve"> or fill.  </w:t>
            </w:r>
            <w:hyperlink r:id="rId49">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58">
              <w:r>
                <w:rPr>
                  <w:rStyle w:val="Hyperlink"/>
                </w:rPr>
                <w:t>line</w:t>
              </w:r>
            </w:hyperlink>
            <w:r>
              <w:t xml:space="preserve"> and no </w:t>
            </w:r>
            <w:hyperlink r:id="rId34">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gfxdata</w:t>
            </w:r>
            <w:r>
              <w:t xml:space="preserve"> (Encoded Package)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 base-64 encoded package as deifined in Part 2 of this Standard that contains DrawingML content.  The contents of this package are application-defined, but the contents of the package shall use the Parts defined by this Standard whenever possible.  [</w:t>
            </w:r>
            <w:r>
              <w:t>Rationale:</w:t>
            </w:r>
            <w:r>
              <w:t xml:space="preserve"> This attribute allows an application to use </w:t>
            </w:r>
            <w:hyperlink r:id="rId59">
              <w:r>
                <w:rPr>
                  <w:rStyle w:val="Hyperlink"/>
                </w:rPr>
                <w:t>VML</w:t>
              </w:r>
            </w:hyperlink>
            <w:r>
              <w:t xml:space="preserve"> to represent graphical content while still persisting DrawingML for consuming applications that support DrawingML.  For example, a </w:t>
            </w:r>
            <w:hyperlink r:id="rId55">
              <w:r>
                <w:rPr>
                  <w:rStyle w:val="Hyperlink"/>
                </w:rPr>
                <w:t>diagram</w:t>
              </w:r>
            </w:hyperlink>
            <w:r>
              <w:t xml:space="preserve"> stored within this attribute would have the four parts defined for a DrawingML </w:t>
            </w:r>
            <w:hyperlink r:id="rId55">
              <w:r>
                <w:rPr>
                  <w:rStyle w:val="Hyperlink"/>
                </w:rPr>
                <w:t>diagram</w:t>
              </w:r>
            </w:hyperlink>
            <w:r>
              <w:t xml:space="preserve">, as well as any number of application-defined parts and relationships. </w:t>
            </w:r>
            <w:r>
              <w:t>end ationale</w:t>
            </w:r>
            <w:r>
              <w:t>]</w:t>
            </w:r>
          </w:p>
          <w:p w:rsidRDefault="007C1B30" w:rsidP="002E5918" w:rsidR="007C1B30"/>
          <w:p w:rsidRDefault="007C1B30" w:rsidP="002E5918" w:rsidR="007C1B30">
            <w:r>
              <w:t>[</w:t>
            </w:r>
            <w:r>
              <w:t>Example:</w:t>
            </w:r>
            <w:r>
              <w:t xml:space="preserve"> A DrawingML object is encoded in the gfxdata attribute, leaving </w:t>
            </w:r>
            <w:hyperlink r:id="rId59">
              <w:r>
                <w:rPr>
                  <w:rStyle w:val="Hyperlink"/>
                </w:rPr>
                <w:t>VML</w:t>
              </w:r>
            </w:hyperlink>
            <w:r>
              <w:t xml:space="preserve"> to handle the visual display:</w:t>
            </w:r>
          </w:p>
          <w:p w:rsidRDefault="007C1B30" w:rsidP="002E5918" w:rsidR="007C1B30"/>
          <w:p w:rsidRDefault="007C1B30" w:rsidP="002E5918" w:rsidR="007C1B30">
            <w:pPr>
              <w:pStyle w:val="c"/>
            </w:pPr>
            <w:r>
              <w:t xml:space="preserve">&lt;v:shape id="Diagram 1" o:spid="_x0000_i1025" </w:t>
            </w:r>
          </w:p>
          <w:p w:rsidRDefault="007C1B30" w:rsidP="002E5918" w:rsidR="007C1B30">
            <w:pPr>
              <w:pStyle w:val="c"/>
            </w:pPr>
            <w:r>
              <w:t xml:space="preserve">  type="#_x0000_t75" style="width:446.25pt;height:252pt;</w:t>
            </w:r>
          </w:p>
          <w:p w:rsidRDefault="007C1B30" w:rsidP="002E5918" w:rsidR="007C1B30">
            <w:pPr>
              <w:pStyle w:val="c"/>
            </w:pPr>
            <w:r>
              <w:t xml:space="preserve">  visibility:visible" o:gfxdata="UEsDBBQABgAIAAAAIQDIu8KcTQE…"&gt;</w:t>
            </w:r>
          </w:p>
          <w:p w:rsidRDefault="007C1B30" w:rsidP="002E5918" w:rsidR="007C1B30">
            <w:pPr>
              <w:pStyle w:val="c"/>
            </w:pPr>
            <w:r>
              <w:t>&lt;v:</w:t>
            </w:r>
            <w:hyperlink r:id="rId37">
              <w:r>
                <w:rPr>
                  <w:rStyle w:val="Hyperlink"/>
                </w:rPr>
                <w:t>imagedata</w:t>
              </w:r>
            </w:hyperlink>
            <w:r>
              <w:t xml:space="preserve"> r:id="rId4" o:title=""/&gt;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base64Binary</w:t>
            </w:r>
            <w:r>
              <w:t xml:space="preserve"> datatype.</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49">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4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49">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9">
              <w:r>
                <w:rPr>
                  <w:rStyle w:val="Hyperlink"/>
                </w:rPr>
                <w:t>VML</w:t>
              </w:r>
            </w:hyperlink>
            <w:r>
              <w:t xml:space="preserve"> object.</w:t>
            </w:r>
          </w:p>
          <w:p w:rsidRDefault="007C1B30" w:rsidP="002E5918" w:rsidR="007C1B30"/>
          <w:p w:rsidRDefault="007C1B30" w:rsidP="002E5918" w:rsidR="007C1B30">
            <w:r>
              <w:t/>
            </w:r>
            <w:hyperlink r:id="rId4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49">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1">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22">
              <w:r>
                <w:rPr>
                  <w:rStyle w:val="Hyperlink"/>
                </w:rPr>
                <w:t>path</w:t>
              </w:r>
            </w:hyperlink>
            <w:r>
              <w:t xml:space="preserve"> defining the shape, rather than along the </w:t>
            </w:r>
            <w:hyperlink r:id="rId22">
              <w:r>
                <w:rPr>
                  <w:rStyle w:val="Hyperlink"/>
                </w:rPr>
                <w:t>path</w:t>
              </w:r>
            </w:hyperlink>
            <w:r>
              <w:t xml:space="preserve"> (the default border placement), or outside of the </w:t>
            </w:r>
            <w:hyperlink r:id="rId22">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2">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36">
              <w:r>
                <w:rPr>
                  <w:rStyle w:val="Hyperlink"/>
                </w:rPr>
                <w:t>handles</w:t>
              </w:r>
            </w:hyperlink>
            <w:r>
              <w:t xml:space="preserve"> of a shape are hidden.  If </w:t>
            </w:r>
            <w:r>
              <w:t>true</w:t>
            </w:r>
            <w:r>
              <w:t xml:space="preserve">, hides all shape </w:t>
            </w:r>
            <w:hyperlink r:id="rId36">
              <w:r>
                <w:rPr>
                  <w:rStyle w:val="Hyperlink"/>
                </w:rPr>
                <w:t>handles</w:t>
              </w:r>
            </w:hyperlink>
            <w:r>
              <w:t xml:space="preserve"> except the top left and bottom right; that is, the same </w:t>
            </w:r>
            <w:hyperlink r:id="rId36">
              <w:r>
                <w:rPr>
                  <w:rStyle w:val="Hyperlink"/>
                </w:rPr>
                <w:t>handles</w:t>
              </w:r>
            </w:hyperlink>
            <w:r>
              <w:t xml:space="preserve"> that are used for a straight </w:t>
            </w:r>
            <w:hyperlink r:id="rId58">
              <w:r>
                <w:rPr>
                  <w:rStyle w:val="Hyperlink"/>
                </w:rPr>
                <w:t>line</w:t>
              </w:r>
            </w:hyperlink>
            <w:r>
              <w:t xml:space="preserve"> segment.  </w:t>
            </w:r>
            <w:hyperlink r:id="rId49">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34">
              <w:r>
                <w:rPr>
                  <w:rStyle w:val="Hyperlink"/>
                </w:rPr>
                <w:t>fill</w:t>
              </w:r>
            </w:hyperlink>
            <w:r>
              <w:t xml:space="preserve"> color.  </w:t>
            </w:r>
            <w:hyperlink r:id="rId49">
              <w:r>
                <w:rPr>
                  <w:rStyle w:val="Hyperlink"/>
                </w:rPr>
                <w:t>Default</w:t>
              </w:r>
            </w:hyperlink>
            <w:r>
              <w:t xml:space="preserve"> is 1.0.  This numeric value may also be specified in 1/65536-ths if a trailing "</w:t>
            </w:r>
            <w:hyperlink r:id="rId48">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34">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34">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78843"/>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5"/>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61806"/>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
            </w:r>
            <w:hyperlink r:id="rId22">
              <w:r>
                <w:rPr>
                  <w:rStyle w:val="Hyperlink"/>
                </w:rPr>
                <w:t>path</w:t>
              </w:r>
            </w:hyperlink>
            <w:r>
              <w:t/>
            </w:r>
            <w:r>
              <w:t xml:space="preserve"> (Edge Path)</w:t>
            </w:r>
          </w:p>
        </w:tc>
        <w:tc>
          <w:tcPr>
            <w:tcW w:type="pct" w:w="4000"/>
          </w:tcPr>
          <w:p w:rsidRDefault="007C1B30" w:rsidP="002E5918" w:rsidR="007C1B30">
            <w:r>
              <w:t xml:space="preserve">Specifies the </w:t>
            </w:r>
            <w:hyperlink r:id="rId58">
              <w:r>
                <w:rPr>
                  <w:rStyle w:val="Hyperlink"/>
                </w:rPr>
                <w:t>line</w:t>
              </w:r>
            </w:hyperlink>
            <w:r>
              <w:t xml:space="preserve"> that makes up the edges of a shape.  See the </w:t>
            </w:r>
            <w:r>
              <w:t>v</w:t>
            </w:r>
            <w:r>
              <w:t xml:space="preserve"> attribute of the </w:t>
            </w:r>
            <w:r>
              <w:t/>
            </w:r>
            <w:hyperlink r:id="rId22">
              <w:r>
                <w:rPr>
                  <w:rStyle w:val="Hyperlink"/>
                </w:rPr>
                <w:t>path</w:t>
              </w:r>
            </w:hyperlink>
            <w:r>
              <w:t/>
            </w:r>
            <w:r>
              <w:t xml:space="preserve"> element (§</w:t>
            </w:r>
            <w:fldSimple w:instr="REF bookf6e68ba6-ca8d-4e1d-9f47-3d15ad8c2af0 \r \h">
              <w:r>
                <w:t>6.1.2.14</w:t>
              </w:r>
            </w:fldSimple>
            <w:r>
              <w:t>) for a full description.</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49">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49">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20">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20">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49">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49">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43">
              <w:r>
                <w:rPr>
                  <w:rStyle w:val="Hyperlink"/>
                </w:rPr>
                <w:t>stroke</w:t>
              </w:r>
            </w:hyperlink>
            <w:r>
              <w:t xml:space="preserve"> the </w:t>
            </w:r>
            <w:hyperlink r:id="rId22">
              <w:r>
                <w:rPr>
                  <w:rStyle w:val="Hyperlink"/>
                </w:rPr>
                <w:t>path</w:t>
              </w:r>
            </w:hyperlink>
            <w:r>
              <w:t xml:space="preserve"> of the shape.  </w:t>
            </w:r>
            <w:hyperlink r:id="rId49">
              <w:r>
                <w:rPr>
                  <w:rStyle w:val="Hyperlink"/>
                </w:rPr>
                <w:t>Default</w:t>
              </w:r>
            </w:hyperlink>
            <w:r>
              <w:t xml:space="preserve"> is </w:t>
            </w:r>
            <w:r>
              <w:t>black</w:t>
            </w:r>
            <w:r>
              <w:t xml:space="preserve">.  The </w:t>
            </w:r>
            <w:r>
              <w:t>color</w:t>
            </w:r>
            <w:r>
              <w:t xml:space="preserve"> attribute of the </w:t>
            </w:r>
            <w:r>
              <w:t/>
            </w:r>
            <w:hyperlink r:id="rId43">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strokecolor="red" ...&gt;</w:t>
            </w:r>
          </w:p>
          <w:p w:rsidRDefault="007C1B30" w:rsidP="002E5918" w:rsidR="007C1B30">
            <w:pPr>
              <w:pStyle w:val="c"/>
            </w:pPr>
            <w:r>
              <w:t>&lt;/v:shape&gt;</w:t>
            </w:r>
          </w:p>
          <w:p w:rsidRDefault="007C1B30" w:rsidP="002E5918" w:rsidR="007C1B30"/>
          <w:p w:rsidRDefault="007C1B30" w:rsidP="002E5918" w:rsidR="007C1B30">
            <w:r>
              <w:drawing>
                <wp:inline distR="0" distL="0" distB="0" distT="0">
                  <wp:extent cy="485775" cx="485775"/>
                  <wp:effectExtent b="0" r="0" t="0" l="0"/>
                  <wp:docPr name="Picture 38" id="68045"/>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7"/>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3">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22">
              <w:r>
                <w:rPr>
                  <w:rStyle w:val="Hyperlink"/>
                </w:rPr>
                <w:t>path</w:t>
              </w:r>
            </w:hyperlink>
            <w:r>
              <w:t xml:space="preserve"> defining the shape is stroked with a solid line.  The </w:t>
            </w:r>
            <w:r>
              <w:t/>
            </w:r>
            <w:hyperlink r:id="rId43">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43">
              <w:r>
                <w:rPr>
                  <w:rStyle w:val="Hyperlink"/>
                </w:rPr>
                <w:t>stroke</w:t>
              </w:r>
            </w:hyperlink>
            <w:r>
              <w:t/>
            </w:r>
            <w:r>
              <w:t xml:space="preserve"> element overrides this attribute.  </w:t>
            </w:r>
            <w:hyperlink r:id="rId49">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fillcolor="red"</w:t>
            </w:r>
          </w:p>
          <w:p w:rsidRDefault="007C1B30" w:rsidP="002E5918" w:rsidR="007C1B30">
            <w:pPr>
              <w:pStyle w:val="c"/>
            </w:pPr>
            <w:r>
              <w:t xml:space="preserve">  stroked="false" strokecolor="blue"...&gt;</w:t>
            </w:r>
          </w:p>
          <w:p w:rsidRDefault="007C1B30" w:rsidP="002E5918" w:rsidR="007C1B30">
            <w:pPr>
              <w:pStyle w:val="c"/>
            </w:pPr>
            <w:r>
              <w:t>&lt;/v:shape&gt;</w:t>
            </w:r>
          </w:p>
          <w:p w:rsidRDefault="007C1B30" w:rsidP="002E5918" w:rsidR="007C1B30"/>
          <w:p w:rsidRDefault="007C1B30" w:rsidP="002E5918" w:rsidR="007C1B30">
            <w:r>
              <w:drawing>
                <wp:inline distR="0" distL="0" distB="0" distT="0">
                  <wp:extent cy="476250" cx="476250"/>
                  <wp:effectExtent b="0" r="0" t="0" l="0"/>
                  <wp:docPr name="Picture 39" id="93127"/>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8"/>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43">
              <w:r>
                <w:rPr>
                  <w:rStyle w:val="Hyperlink"/>
                </w:rPr>
                <w:t>stroke</w:t>
              </w:r>
            </w:hyperlink>
            <w:r>
              <w:t xml:space="preserve"> the path.  </w:t>
            </w:r>
            <w:hyperlink r:id="rId49">
              <w:r>
                <w:rPr>
                  <w:rStyle w:val="Hyperlink"/>
                </w:rPr>
                <w:t>Default</w:t>
              </w:r>
            </w:hyperlink>
            <w:r>
              <w:t xml:space="preserve"> is 1 point.  If a number is given without units, the emu is used.  The </w:t>
            </w:r>
            <w:r>
              <w:t>weight</w:t>
            </w:r>
            <w:r>
              <w:t xml:space="preserve"> attribute of the </w:t>
            </w:r>
            <w:r>
              <w:t/>
            </w:r>
            <w:hyperlink r:id="rId43">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&lt;/v:shape&gt;</w:t>
            </w:r>
          </w:p>
          <w:p w:rsidRDefault="007C1B30" w:rsidP="002E5918" w:rsidR="007C1B30"/>
          <w:p w:rsidRDefault="007C1B30" w:rsidP="002E5918" w:rsidR="007C1B30">
            <w:r>
              <w:drawing>
                <wp:inline distR="0" distL="0" distB="0" distT="0">
                  <wp:extent cy="523875" cx="523875"/>
                  <wp:effectExtent b="0" r="0" t="0" l="0"/>
                  <wp:docPr name="Picture 37" id="57247"/>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9"/>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9">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49">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49">
                    <w:r>
                      <w:rPr>
                        <w:rStyle w:val="Hyperlink"/>
                      </w:rPr>
                      <w:t>Default</w:t>
                    </w:r>
                  </w:hyperlink>
                  <w:r>
                    <w:t xml:space="preserve"> is 0.  It is specified in CSS units or, for elements in a </w:t>
                  </w:r>
                  <w:hyperlink r:id="rId2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9">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57">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49">
                    <w:r>
                      <w:rPr>
                        <w:rStyle w:val="Hyperlink"/>
                      </w:rPr>
                      <w:t>Default</w:t>
                    </w:r>
                  </w:hyperlink>
                  <w:r>
                    <w:t xml:space="preserve"> is 0.  It is specified in CSS units or, for elements in a </w:t>
                  </w:r>
                  <w:hyperlink r:id="rId20">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49">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49">
                    <w:r>
                      <w:rPr>
                        <w:rStyle w:val="Hyperlink"/>
                      </w:rPr>
                      <w:t>Default</w:t>
                    </w:r>
                  </w:hyperlink>
                  <w:r>
                    <w:t xml:space="preserve"> is 0.  It is specified in CSS units or, for elements in a </w:t>
                  </w:r>
                  <w:hyperlink r:id="rId2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9">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49">
                    <w:r>
                      <w:rPr>
                        <w:rStyle w:val="Hyperlink"/>
                      </w:rPr>
                      <w:t>Default</w:t>
                    </w:r>
                  </w:hyperlink>
                  <w:r>
                    <w:t xml:space="preserve"> is 0.  It is specified in CSS units or, for elements in a </w:t>
                  </w:r>
                  <w:hyperlink r:id="rId2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9">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49">
                    <w:r>
                      <w:rPr>
                        <w:rStyle w:val="Hyperlink"/>
                      </w:rPr>
                      <w:t>Default</w:t>
                    </w:r>
                  </w:hyperlink>
                  <w:r>
                    <w:t xml:space="preserve"> is 0.  It is specified in CSS units or, for elements in a </w:t>
                  </w:r>
                  <w:hyperlink r:id="rId2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9">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49">
                    <w:r>
                      <w:rPr>
                        <w:rStyle w:val="Hyperlink"/>
                      </w:rPr>
                      <w:t>Default</w:t>
                    </w:r>
                  </w:hyperlink>
                  <w:r>
                    <w:t xml:space="preserve"> is 0.  It is specified in CSS units or, for elements in a </w:t>
                  </w:r>
                  <w:hyperlink r:id="rId20">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49">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49">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57">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6">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49">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49">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3">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4">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49">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58">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49">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49">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49">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49">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47">
                    <w:r>
                      <w:rPr>
                        <w:rStyle w:val="Hyperlink"/>
                      </w:rPr>
                      <w:t>wrap</w:t>
                    </w:r>
                  </w:hyperlink>
                  <w:r>
                    <w:t xml:space="preserve"> coordinates were customized by the user.  If the </w:t>
                  </w:r>
                  <w:hyperlink r:id="rId47">
                    <w:r>
                      <w:rPr>
                        <w:rStyle w:val="Hyperlink"/>
                      </w:rPr>
                      <w:t>wrap</w:t>
                    </w:r>
                  </w:hyperlink>
                  <w:r>
                    <w:t xml:space="preserve"> coordinates are generated by an editor, this property is </w:t>
                  </w:r>
                  <w:r>
                    <w:t>true</w:t>
                  </w:r>
                  <w:r>
                    <w:t xml:space="preserve">; otherwise they were customized by a user.  </w:t>
                  </w:r>
                  <w:hyperlink r:id="rId49">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49">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49">
                    <w:r>
                      <w:rPr>
                        <w:rStyle w:val="Hyperlink"/>
                      </w:rPr>
                      <w:t>Default</w:t>
                    </w:r>
                  </w:hyperlink>
                  <w:r>
                    <w:t xml:space="preserve"> is </w:t>
                  </w:r>
                  <w:r>
                    <w:t>static</w:t>
                  </w:r>
                  <w:r>
                    <w:t xml:space="preserve">.  When the element is contained inside a </w:t>
                  </w:r>
                  <w:hyperlink r:id="rId20">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49">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3">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49">
                    <w:r>
                      <w:rPr>
                        <w:rStyle w:val="Hyperlink"/>
                      </w:rPr>
                      <w:t>Default</w:t>
                    </w:r>
                  </w:hyperlink>
                  <w:r>
                    <w:t xml:space="preserve"> is 0.  It is specified in CSS units or, for elements in a </w:t>
                  </w:r>
                  <w:hyperlink r:id="rId20">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49">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49">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49">
                    <w:r>
                      <w:rPr>
                        <w:rStyle w:val="Hyperlink"/>
                      </w:rPr>
                      <w:t>Default</w:t>
                    </w:r>
                  </w:hyperlink>
                  <w:r>
                    <w:t xml:space="preserve"> is 0.  It is specified in CSS units or, for elements in a </w:t>
                  </w:r>
                  <w:hyperlink r:id="rId2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9">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49">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4">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49">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49">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49">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49">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4">
                    <w:r>
                      <w:rPr>
                        <w:rStyle w:val="Hyperlink"/>
                      </w:rPr>
                      <w:t>textbox</w:t>
                    </w:r>
                  </w:hyperlink>
                  <w:r>
                    <w:t xml:space="preserve"> in a series.  Used to keep track of a set of linked textboxes.  </w:t>
                  </w:r>
                  <w:hyperlink r:id="rId49">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49">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49">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49">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3">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4">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6">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49">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49">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49">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49">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49">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49">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23">
                    <w:r>
                      <w:rPr>
                        <w:rStyle w:val="Hyperlink"/>
                      </w:rPr>
                      <w:t>shadow</w:t>
                    </w:r>
                  </w:hyperlink>
                  <w:r>
                    <w:t xml:space="preserve"> is applied to the text on a text path.  </w:t>
                  </w:r>
                  <w:hyperlink r:id="rId49">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49">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49">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49">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49">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57">
                    <w:r>
                      <w:rPr>
                        <w:rStyle w:val="Hyperlink"/>
                      </w:rPr>
                      <w:t>left</w:t>
                    </w:r>
                  </w:hyperlink>
                  <w:r>
                    <w:t/>
                  </w:r>
                </w:p>
                <w:p w:rsidRDefault="007C1B30" w:rsidP="002E5918" w:rsidR="007C1B30">
                  <w:pPr>
                    <w:pStyle w:val="ListBullet"/>
                    <w:spacing w:lineRule="auto" w:line="276" w:after="200"/>
                    <w:rPr>
                      <w:rStyle w:val="Attributevalue"/>
                    </w:rPr>
                  </w:pPr>
                  <w:r>
                    <w:t/>
                  </w:r>
                  <w:hyperlink r:id="rId56">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4">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49">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49">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49">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58">
                    <w:r>
                      <w:rPr>
                        <w:rStyle w:val="Hyperlink"/>
                      </w:rPr>
                      <w:t>line</w:t>
                    </w:r>
                  </w:hyperlink>
                  <w:r>
                    <w:t xml:space="preserve"> spacing.  </w:t>
                  </w:r>
                  <w:hyperlink r:id="rId49">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58">
              <w:r>
                <w:rPr>
                  <w:rStyle w:val="Hyperlink"/>
                </w:rPr>
                <w:t>line</w:t>
              </w:r>
            </w:hyperlink>
            <w:r>
              <w:t/>
            </w:r>
            <w:r>
              <w:t xml:space="preserve"> (§</w:t>
            </w:r>
            <w:fldSimple w:instr="REF book0d5772cd-1c20-42a6-a8a2-e190e2e02fc4 \r \h">
              <w:r>
                <w:t>6.1.2.12</w:t>
              </w:r>
            </w:fldSimple>
            <w:r>
              <w:t xml:space="preserve">), </w:t>
            </w:r>
            <w:r>
              <w:t/>
            </w:r>
            <w:hyperlink r:id="rId65">
              <w:r>
                <w:rPr>
                  <w:rStyle w:val="Hyperlink"/>
                </w:rPr>
                <w:t>polyline</w:t>
              </w:r>
            </w:hyperlink>
            <w:r>
              <w:t/>
            </w:r>
            <w:r>
              <w:t xml:space="preserve"> (§</w:t>
            </w:r>
            <w:fldSimple w:instr="REF bookb007baf9-041b-4876-b90f-5e1b78774b5e \r \h">
              <w:r>
                <w:t>6.1.2.15</w:t>
              </w:r>
            </w:fldSimple>
            <w:r>
              <w:t xml:space="preserve">) and </w:t>
            </w:r>
            <w:r>
              <w:t/>
            </w:r>
            <w:hyperlink r:id="rId66">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3">
              <w:r>
                <w:rPr>
                  <w:rStyle w:val="Hyperlink"/>
                </w:rPr>
                <w:t>top</w:t>
              </w:r>
            </w:hyperlink>
            <w:r>
              <w:t/>
            </w:r>
          </w:p>
          <w:p w:rsidRDefault="007C1B30" w:rsidP="002E5918" w:rsidR="007C1B30">
            <w:pPr>
              <w:pStyle w:val="ListBullet"/>
              <w:spacing w:lineRule="auto" w:line="276" w:after="200"/>
              <w:rPr>
                <w:rStyle w:val="Attributevalue"/>
              </w:rPr>
            </w:pPr>
            <w:r>
              <w:t/>
            </w:r>
            <w:hyperlink r:id="rId57">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21">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57">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3">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49">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4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type</w:t>
            </w:r>
            <w:r>
              <w:t xml:space="preserve"> (Shape Type Reference)</w:t>
            </w:r>
          </w:p>
        </w:tc>
        <w:tc>
          <w:tcPr>
            <w:tcW w:type="pct" w:w="4000"/>
          </w:tcPr>
          <w:p w:rsidRDefault="007C1B30" w:rsidP="002E5918" w:rsidR="007C1B30">
            <w:r>
              <w:t xml:space="preserve">Specifies a reference to a </w:t>
            </w:r>
            <w:r>
              <w:t/>
            </w:r>
            <w:hyperlink r:id="rId21">
              <w:r>
                <w:rPr>
                  <w:rStyle w:val="Hyperlink"/>
                </w:rPr>
                <w:t>shapetype</w:t>
              </w:r>
            </w:hyperlink>
            <w:r>
              <w:t/>
            </w:r>
            <w:r>
              <w:t xml:space="preserve"> ID that describes the standard </w:t>
            </w:r>
            <w:hyperlink r:id="rId22">
              <w:r>
                <w:rPr>
                  <w:rStyle w:val="Hyperlink"/>
                </w:rPr>
                <w:t>path</w:t>
              </w:r>
            </w:hyperlink>
            <w:r>
              <w:t xml:space="preserve">, </w:t>
            </w:r>
            <w:hyperlink r:id="rId34">
              <w:r>
                <w:rPr>
                  <w:rStyle w:val="Hyperlink"/>
                </w:rPr>
                <w:t>fill</w:t>
              </w:r>
            </w:hyperlink>
            <w:r>
              <w:t xml:space="preserve"> and </w:t>
            </w:r>
            <w:hyperlink r:id="rId43">
              <w:r>
                <w:rPr>
                  <w:rStyle w:val="Hyperlink"/>
                </w:rPr>
                <w:t>stroke</w:t>
              </w:r>
            </w:hyperlink>
            <w:r>
              <w:t xml:space="preserve"> properties of a shape.  Properties specified in the </w:t>
            </w:r>
            <w:r>
              <w:t>shape</w:t>
            </w:r>
            <w:r>
              <w:t xml:space="preserve"> override the </w:t>
            </w:r>
            <w:r>
              <w:t/>
            </w:r>
            <w:hyperlink r:id="rId21">
              <w:r>
                <w:rPr>
                  <w:rStyle w:val="Hyperlink"/>
                </w:rPr>
                <w:t>shapetype</w:t>
              </w:r>
            </w:hyperlink>
            <w:r>
              <w:t/>
            </w:r>
            <w:r>
              <w:t xml:space="preserve"> properties.  </w:t>
            </w:r>
            <w:hyperlink r:id="rId49">
              <w:r>
                <w:rPr>
                  <w:rStyle w:val="Hyperlink"/>
                </w:rPr>
                <w:t>Default</w:t>
              </w:r>
            </w:hyperlink>
            <w:r>
              <w:t xml:space="preserve"> is no value.</w:t>
            </w:r>
          </w:p>
          <w:p w:rsidRDefault="007C1B30" w:rsidP="002E5918" w:rsidR="007C1B30"/>
          <w:p w:rsidRDefault="007C1B30" w:rsidP="002E5918" w:rsidR="007C1B30">
            <w:r>
              <w:t>[</w:t>
            </w:r>
            <w:r>
              <w:t>Example:</w:t>
            </w:r>
            <w:r>
              <w:t xml:space="preserve"> The following example defines a </w:t>
            </w:r>
            <w:r>
              <w:t/>
            </w:r>
            <w:hyperlink r:id="rId21">
              <w:r>
                <w:rPr>
                  <w:rStyle w:val="Hyperlink"/>
                </w:rPr>
                <w:t>shapetype</w:t>
              </w:r>
            </w:hyperlink>
            <w:r>
              <w:t/>
            </w:r>
            <w:r>
              <w:t xml:space="preserve"> that is a simple rectangle and an actual shape instance that uses it and overrides the </w:t>
            </w:r>
            <w:hyperlink r:id="rId34">
              <w:r>
                <w:rPr>
                  <w:rStyle w:val="Hyperlink"/>
                </w:rPr>
                <w:t>fill</w:t>
              </w:r>
            </w:hyperlink>
            <w:r>
              <w:t xml:space="preserve"> color.</w:t>
            </w:r>
          </w:p>
          <w:p w:rsidRDefault="007C1B30" w:rsidP="002E5918" w:rsidR="007C1B30"/>
          <w:p w:rsidRDefault="007C1B30" w:rsidP="002E5918" w:rsidR="007C1B30">
            <w:pPr>
              <w:pStyle w:val="c"/>
            </w:pPr>
            <w:r>
              <w:t>&lt;v:</w:t>
            </w:r>
            <w:hyperlink r:id="rId21">
              <w:r>
                <w:rPr>
                  <w:rStyle w:val="Hyperlink"/>
                </w:rPr>
                <w:t>shapetype</w:t>
              </w:r>
            </w:hyperlink>
            <w:r>
              <w:t xml:space="preserve"> id="mytype"</w:t>
            </w:r>
          </w:p>
          <w:p w:rsidRDefault="007C1B30" w:rsidP="002E5918" w:rsidR="007C1B30">
            <w:pPr>
              <w:pStyle w:val="c"/>
            </w:pPr>
            <w:r>
              <w:t>fillcolor="red" strokecolor="blue"</w:t>
            </w:r>
          </w:p>
          <w:p w:rsidRDefault="007C1B30" w:rsidP="002E5918" w:rsidR="007C1B30">
            <w:pPr>
              <w:pStyle w:val="c"/>
            </w:pPr>
            <w:r>
              <w:t>coordorigin="0 0" coordsize="200 200"</w:t>
            </w:r>
          </w:p>
          <w:p w:rsidRDefault="007C1B30" w:rsidP="002E5918" w:rsidR="007C1B30">
            <w:pPr>
              <w:pStyle w:val="c"/>
            </w:pPr>
            <w:r>
              <w:t/>
            </w:r>
            <w:hyperlink r:id="rId22">
              <w:r>
                <w:rPr>
                  <w:rStyle w:val="Hyperlink"/>
                </w:rPr>
                <w:t>path</w:t>
              </w:r>
            </w:hyperlink>
            <w:r>
              <w:t xml:space="preserve">="m </w:t>
            </w:r>
            <w:smartTag w:element="metricconverter" w:uri="urn:schemas-microsoft-com:office:smarttags">
              <w:smartTagPr>
                <w:attr w:val="0,0 l" w:name="ProductID"/>
              </w:smartTagPr>
              <w:r>
                <w:t>0,0 l</w:t>
              </w:r>
            </w:smartTag>
            <w:r>
              <w:t xml:space="preserve"> 0,200, 200,200, 200,0 x e"/&gt;</w:t>
            </w:r>
          </w:p>
          <w:p w:rsidRDefault="007C1B30" w:rsidP="002E5918" w:rsidR="007C1B30">
            <w:pPr>
              <w:pStyle w:val="c"/>
            </w:pPr>
            <w:r>
              <w:t>&lt;/v:</w:t>
            </w:r>
            <w:hyperlink r:id="rId21">
              <w:r>
                <w:rPr>
                  <w:rStyle w:val="Hyperlink"/>
                </w:rPr>
                <w:t>shapetype</w:t>
              </w:r>
            </w:hyperlink>
            <w:r>
              <w:t>&gt;</w:t>
            </w:r>
          </w:p>
          <w:p w:rsidRDefault="007C1B30" w:rsidP="002E5918" w:rsidR="007C1B30">
            <w:pPr>
              <w:pStyle w:val="c"/>
            </w:pPr>
          </w:p>
          <w:p w:rsidRDefault="007C1B30" w:rsidP="002E5918" w:rsidR="007C1B30">
            <w:pPr>
              <w:pStyle w:val="c"/>
            </w:pPr>
            <w:r>
              <w:t xml:space="preserve">&lt;v:shape id="shape02" type="#mytype" </w:t>
            </w:r>
          </w:p>
          <w:p w:rsidRDefault="007C1B30" w:rsidP="002E5918" w:rsidR="007C1B30">
            <w:pPr>
              <w:pStyle w:val="c"/>
            </w:pPr>
            <w:r>
              <w:t>fillcolor="green"</w:t>
            </w:r>
          </w:p>
          <w:p w:rsidRDefault="007C1B30" w:rsidP="002E5918" w:rsidR="007C1B30">
            <w:pPr>
              <w:pStyle w:val="c"/>
            </w:pPr>
            <w:r>
              <w:t>style="position:relative;top:1;left:1;width:20;height:20"&gt;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49">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49">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49">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&lt;v:shape ... </w:t>
            </w:r>
          </w:p>
          <w:p w:rsidRDefault="007C1B30" w:rsidP="002E5918" w:rsidR="007C1B30">
            <w:pPr>
              <w:pStyle w:val="c"/>
            </w:pPr>
            <w:r>
              <w:t xml:space="preserve">  wrapcoords="0,0 0,200, 200,200, 200,0" ... &gt;</w:t>
            </w:r>
          </w:p>
          <w:p w:rsidRDefault="007C1B30" w:rsidP="002E5918" w:rsidR="007C1B30">
            <w:pPr>
              <w:pStyle w:val="c"/>
            </w:pPr>
            <w:r>
              <w:t>&lt;/v:shape&gt;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name="CT_Shape"&gt;</w:t>
      </w:r>
    </w:p>
    <w:p w:rsidRDefault="007C1B30" w:rsidP="007C1B30" w:rsidR="007C1B30">
      <w:pPr>
        <w:pStyle w:val="SchemaFragment"/>
        <w:tabs>
          <w:tab w:pos="360" w:val="left"/>
        </w:tabs>
        <w:ind w:hanging="540" w:left="540"/>
      </w:pPr>
      <w:r>
        <w:tab/>
      </w:r>
      <w:r>
        <w:t>&lt;choice maxOccurs="unbounded"&gt;</w:t>
      </w:r>
    </w:p>
    <w:p w:rsidRDefault="007C1B30" w:rsidP="007C1B30" w:rsidR="007C1B30">
      <w:pPr>
        <w:pStyle w:val="SchemaFragment"/>
        <w:tabs>
          <w:tab w:pos="720" w:val="left"/>
        </w:tabs>
        <w:ind w:hanging="900" w:left="900"/>
      </w:pPr>
      <w:r>
        <w:tab/>
      </w:r>
      <w:r>
        <w:t>&lt;</w:t>
      </w:r>
      <w:hyperlink r:id="rId20">
        <w:r>
          <w:rPr>
            <w:rStyle w:val="Hyperlink"/>
          </w:rPr>
          <w:t>group</w:t>
        </w:r>
      </w:hyperlink>
      <w:r>
        <w:t xml:space="preserve"> ref="EG_ShapeElements"/&gt;</w:t>
      </w:r>
    </w:p>
    <w:p w:rsidRDefault="007C1B30" w:rsidP="007C1B30" w:rsidR="007C1B30">
      <w:pPr>
        <w:pStyle w:val="SchemaFragment"/>
        <w:tabs>
          <w:tab w:pos="720" w:val="left"/>
        </w:tabs>
        <w:ind w:hanging="900" w:left="900"/>
      </w:pPr>
      <w:r>
        <w:tab/>
      </w:r>
      <w:r>
        <w:t>&lt;element ref="o:ink"/&gt;</w:t>
      </w:r>
    </w:p>
    <w:p w:rsidRDefault="007C1B30" w:rsidP="007C1B30" w:rsidR="007C1B30">
      <w:pPr>
        <w:pStyle w:val="SchemaFragment"/>
        <w:tabs>
          <w:tab w:pos="720" w:val="left"/>
        </w:tabs>
        <w:ind w:hanging="900" w:left="900"/>
      </w:pPr>
      <w:r>
        <w:tab/>
      </w:r>
      <w:r>
        <w:t>&lt;element ref="p:iscomment"/&gt;</w:t>
      </w:r>
    </w:p>
    <w:p w:rsidRDefault="007C1B30" w:rsidP="007C1B30" w:rsidR="007C1B30">
      <w:pPr>
        <w:pStyle w:val="SchemaFragment"/>
        <w:tabs>
          <w:tab w:pos="360" w:val="left"/>
        </w:tabs>
        <w:ind w:hanging="540" w:left="540"/>
      </w:pPr>
      <w:r>
        <w:tab/>
      </w:r>
      <w:r>
        <w:t>&lt;/choice&gt;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
        <w:tabs>
          <w:tab w:pos="360" w:val="left"/>
        </w:tabs>
        <w:ind w:hanging="540" w:left="540"/>
      </w:pPr>
      <w:r>
        <w:tab/>
      </w:r>
      <w:r>
        <w:t>&lt;attributeGroup ref="AG_Type"/&gt;</w:t>
      </w:r>
    </w:p>
    <w:p w:rsidRDefault="007C1B30" w:rsidP="007C1B30" w:rsidR="007C1B30">
      <w:pPr>
        <w:pStyle w:val="SchemaFragment"/>
        <w:tabs>
          <w:tab w:pos="360" w:val="left"/>
        </w:tabs>
        <w:ind w:hanging="540" w:left="540"/>
      </w:pPr>
      <w:r>
        <w:tab/>
      </w:r>
      <w:r>
        <w:t>&lt;attributeGroup ref="AG_Adj"/&gt;</w:t>
      </w:r>
    </w:p>
    <w:p w:rsidRDefault="007C1B30" w:rsidP="007C1B30" w:rsidR="007C1B30">
      <w:pPr>
        <w:pStyle w:val="SchemaFragment"/>
        <w:tabs>
          <w:tab w:pos="360" w:val="left"/>
        </w:tabs>
        <w:ind w:hanging="540" w:left="540"/>
      </w:pPr>
      <w:r>
        <w:tab/>
      </w:r>
      <w:r>
        <w:t>&lt;attributeGroup ref="AG_Path"/&gt;</w:t>
      </w:r>
    </w:p>
    <w:p w:rsidRDefault="007C1B30" w:rsidP="007C1B30" w:rsidR="007C1B30">
      <w:pPr>
        <w:pStyle w:val="SchemaFragment"/>
        <w:tabs>
          <w:tab w:pos="360" w:val="left"/>
        </w:tabs>
        <w:ind w:hanging="540" w:left="540"/>
      </w:pPr>
      <w:r>
        <w:tab/>
      </w:r>
      <w:r>
        <w:t>&lt;attribute ref="o:gfxdata"/&gt;</w:t>
      </w:r>
    </w:p>
    <w:p w:rsidRDefault="007C1B30" w:rsidP="007C1B30" w:rsidR="007C1B30">
      <w:pPr>
        <w:pStyle w:val="SchemaFragment"/>
        <w:tabs>
          <w:tab w:pos="360" w:val="left"/>
        </w:tabs>
        <w:ind w:hanging="540" w:left="540"/>
      </w:pPr>
      <w:r>
        <w:tab/>
      </w:r>
      <w:r>
        <w:t>&lt;attribute name="equationxml" type="xsd:string"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72.emf"></Relationship><Relationship Id="rId9" Type="http://schemas.openxmlformats.org/officeDocument/2006/relationships/image" Target="media/image3.emf"></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image" Target="media/image6.png"></Relationship><Relationship Id="rId13" Type="http://schemas.openxmlformats.org/officeDocument/2006/relationships/image" Target="media/image7.png"></Relationship><Relationship Id="rId14" Type="http://schemas.openxmlformats.org/officeDocument/2006/relationships/image" Target="media/image8.emf"></Relationship><Relationship Id="rId15" Type="http://schemas.openxmlformats.org/officeDocument/2006/relationships/image" Target="media/image9.emf"></Relationship><Relationship Id="rId16" Type="http://schemas.openxmlformats.org/officeDocument/2006/relationships/image" Target="media/image10.emf"></Relationship><Relationship Id="rId17" Type="http://schemas.openxmlformats.org/officeDocument/2006/relationships/image" Target="media/image11.emf"></Relationship><Relationship Id="rId18" Type="http://schemas.openxmlformats.org/officeDocument/2006/relationships/image" Target="media/image12.emf"></Relationship><Relationship Id="rId19" Type="http://schemas.openxmlformats.org/officeDocument/2006/relationships/image" Target="media/image13.emf"></Relationship><Relationship Id="rId20" Type="http://schemas.openxmlformats.org/officeDocument/2006/relationships/hyperlink" Target="group.docx" TargetMode="External"/><Relationship Id="rId21" Type="http://schemas.openxmlformats.org/officeDocument/2006/relationships/hyperlink" Target="shapetype.docx" TargetMode="External"/><Relationship Id="rId22" Type="http://schemas.openxmlformats.org/officeDocument/2006/relationships/hyperlink" Target="path.docx" TargetMode="External"/><Relationship Id="rId23" Type="http://schemas.openxmlformats.org/officeDocument/2006/relationships/hyperlink" Target="shadow.docx" TargetMode="External"/><Relationship Id="rId24" Type="http://schemas.openxmlformats.org/officeDocument/2006/relationships/hyperlink" Target="extrusion.docx" TargetMode="External"/><Relationship Id="rId25" Type="http://schemas.openxmlformats.org/officeDocument/2006/relationships/hyperlink" Target="background.docx" TargetMode="External"/><Relationship Id="rId26" Type="http://schemas.openxmlformats.org/officeDocument/2006/relationships/hyperlink" Target="anchorlock.docx" TargetMode="External"/><Relationship Id="rId27" Type="http://schemas.openxmlformats.org/officeDocument/2006/relationships/hyperlink" Target="borderbottom.docx" TargetMode="External"/><Relationship Id="rId28" Type="http://schemas.openxmlformats.org/officeDocument/2006/relationships/hyperlink" Target="borderleft.docx" TargetMode="External"/><Relationship Id="rId29" Type="http://schemas.openxmlformats.org/officeDocument/2006/relationships/hyperlink" Target="borderright.docx" TargetMode="External"/><Relationship Id="rId30" Type="http://schemas.openxmlformats.org/officeDocument/2006/relationships/hyperlink" Target="bordertop.docx" TargetMode="External"/><Relationship Id="rId31" Type="http://schemas.openxmlformats.org/officeDocument/2006/relationships/hyperlink" Target="callout.docx" TargetMode="External"/><Relationship Id="rId32" Type="http://schemas.openxmlformats.org/officeDocument/2006/relationships/hyperlink" Target="ClientData.docx" TargetMode="External"/><Relationship Id="rId33" Type="http://schemas.openxmlformats.org/officeDocument/2006/relationships/hyperlink" Target="clippath.docx" TargetMode="External"/><Relationship Id="rId34" Type="http://schemas.openxmlformats.org/officeDocument/2006/relationships/hyperlink" Target="fill.docx" TargetMode="External"/><Relationship Id="rId35" Type="http://schemas.openxmlformats.org/officeDocument/2006/relationships/hyperlink" Target="formulas.docx" TargetMode="External"/><Relationship Id="rId36" Type="http://schemas.openxmlformats.org/officeDocument/2006/relationships/hyperlink" Target="handles.docx" TargetMode="External"/><Relationship Id="rId37" Type="http://schemas.openxmlformats.org/officeDocument/2006/relationships/hyperlink" Target="imagedata.docx" TargetMode="External"/><Relationship Id="rId38" Type="http://schemas.openxmlformats.org/officeDocument/2006/relationships/hyperlink" Target="ink.docx" TargetMode="External"/><Relationship Id="rId39" Type="http://schemas.openxmlformats.org/officeDocument/2006/relationships/hyperlink" Target="iscomment.docx" TargetMode="External"/><Relationship Id="rId40" Type="http://schemas.openxmlformats.org/officeDocument/2006/relationships/hyperlink" Target="lock.docx" TargetMode="External"/><Relationship Id="rId41" Type="http://schemas.openxmlformats.org/officeDocument/2006/relationships/hyperlink" Target="signatureline.docx" TargetMode="External"/><Relationship Id="rId42" Type="http://schemas.openxmlformats.org/officeDocument/2006/relationships/hyperlink" Target="skew.docx" TargetMode="External"/><Relationship Id="rId43" Type="http://schemas.openxmlformats.org/officeDocument/2006/relationships/hyperlink" Target="stroke.docx" TargetMode="External"/><Relationship Id="rId44" Type="http://schemas.openxmlformats.org/officeDocument/2006/relationships/hyperlink" Target="textbox.docx" TargetMode="External"/><Relationship Id="rId45" Type="http://schemas.openxmlformats.org/officeDocument/2006/relationships/hyperlink" Target="textdata.docx" TargetMode="External"/><Relationship Id="rId46" Type="http://schemas.openxmlformats.org/officeDocument/2006/relationships/hyperlink" Target="textpath.docx" TargetMode="External"/><Relationship Id="rId47" Type="http://schemas.openxmlformats.org/officeDocument/2006/relationships/hyperlink" Target="wrap.docx" TargetMode="External"/><Relationship Id="rId48" Type="http://schemas.openxmlformats.org/officeDocument/2006/relationships/hyperlink" Target="f.docx" TargetMode="External"/><Relationship Id="rId49" Type="http://schemas.openxmlformats.org/officeDocument/2006/relationships/hyperlink" Target="Default.docx" TargetMode="External"/><Relationship Id="rId50" Type="http://schemas.openxmlformats.org/officeDocument/2006/relationships/hyperlink" Target="ST_TrueFalse.docx" TargetMode="External"/><Relationship Id="rId51" Type="http://schemas.openxmlformats.org/officeDocument/2006/relationships/hyperlink" Target="ST_BWMode.docx" TargetMode="External"/><Relationship Id="rId52" Type="http://schemas.openxmlformats.org/officeDocument/2006/relationships/hyperlink" Target="image.docx" TargetMode="External"/><Relationship Id="rId53" Type="http://schemas.openxmlformats.org/officeDocument/2006/relationships/hyperlink" Target="ST_ColorType.docx" TargetMode="External"/><Relationship Id="rId54" Type="http://schemas.openxmlformats.org/officeDocument/2006/relationships/hyperlink" Target="ST_ConnectorType.docx" TargetMode="External"/><Relationship Id="rId55" Type="http://schemas.openxmlformats.org/officeDocument/2006/relationships/hyperlink" Target="diagram.docx" TargetMode="External"/><Relationship Id="rId56" Type="http://schemas.openxmlformats.org/officeDocument/2006/relationships/hyperlink" Target="right.docx" TargetMode="External"/><Relationship Id="rId57" Type="http://schemas.openxmlformats.org/officeDocument/2006/relationships/hyperlink" Target="left.docx" TargetMode="External"/><Relationship Id="rId58" Type="http://schemas.openxmlformats.org/officeDocument/2006/relationships/hyperlink" Target="line.docx" TargetMode="External"/><Relationship Id="rId59" Type="http://schemas.openxmlformats.org/officeDocument/2006/relationships/hyperlink" Target="VML.docx" TargetMode="External"/><Relationship Id="rId60" Type="http://schemas.openxmlformats.org/officeDocument/2006/relationships/hyperlink" Target="ST_HrAlign.docx" TargetMode="External"/><Relationship Id="rId61" Type="http://schemas.openxmlformats.org/officeDocument/2006/relationships/hyperlink" Target="ST_InsetMode.docx" TargetMode="External"/><Relationship Id="rId62" Type="http://schemas.openxmlformats.org/officeDocument/2006/relationships/hyperlink" Target="ST_TrueFalseBlank.docx" TargetMode="External"/><Relationship Id="rId63" Type="http://schemas.openxmlformats.org/officeDocument/2006/relationships/hyperlink" Target="top.docx" TargetMode="External"/><Relationship Id="rId64" Type="http://schemas.openxmlformats.org/officeDocument/2006/relationships/hyperlink" Target="bottom.docx" TargetMode="External"/><Relationship Id="rId65" Type="http://schemas.openxmlformats.org/officeDocument/2006/relationships/hyperlink" Target="polyline.docx" TargetMode="External"/><Relationship Id="rId66" Type="http://schemas.openxmlformats.org/officeDocument/2006/relationships/hyperlink" Target="curv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