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7C1B30" w:rsidP="007C1B30" w:rsidR="007C1B30">
      <w:pPr>
        <w:pStyle w:val="Heading4"/>
        <w:numPr>
          <w:ilvl w:val="0"/>
          <w:numId w:val="0"/>
        </w:numPr>
      </w:pPr>
      <w:bookmarkStart w:name="_Toc147898808_1" w:id="100001"/>
      <w:bookmarkStart w:name="book09ce28d6-48d7-4f6f-9978-bcb430cc9b29_1" w:id="100002"/>
      <w:r>
        <w:t/>
      </w:r>
      <w:hyperlink r:id="rId8">
        <w:r>
          <w:rPr>
            <w:rStyle w:val="Hyperlink"/>
          </w:rPr>
          <w:t>ST_TrueFalse</w:t>
        </w:r>
      </w:hyperlink>
      <w:r>
        <w:t/>
      </w:r>
      <w:r>
        <w:t xml:space="preserve"> (Boolean Value)</w:t>
      </w:r>
      <w:bookmarkEnd w:id="100001"/>
    </w:p>
    <w:bookmarkEnd w:id="100002"/>
    <w:p w:rsidRDefault="007C1B30" w:rsidP="007C1B30" w:rsidR="007C1B30">
      <w:r>
        <w:t>This type specifies logical true and false.</w:t>
      </w:r>
    </w:p>
    <w:p w:rsidRDefault="007C1B30" w:rsidP="007C1B30" w:rsidR="007C1B30">
      <w:r>
        <w:t xml:space="preserve">This simple type's contents are a restriction of the XML Schema </w:t>
      </w:r>
      <w:r>
        <w:t>string</w:t>
      </w:r>
      <w:r>
        <w:t xml:space="preserve"> datatype.</w:t>
      </w:r>
    </w:p>
    <w:p w:rsidRDefault="007C1B30" w:rsidP="007C1B30" w:rsidR="007C1B30">
      <w:r>
        <w:t>The following are possible enumeration values for this type:</w:t>
      </w:r>
    </w:p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5155"/>
        <w:gridCol w:w="5155"/>
      </w:tblGrid>
      <w:tr w:rsidTr="002E5918" w:rsidR="007C1B30">
        <w:trPr>
          <w:cnfStyle w:val="100000000000"/>
        </w:trPr>
        <w:tc>
          <w:tcPr>
            <w:tcW w:type="pct" w:w="2500"/>
          </w:tcPr>
          <w:p w:rsidRDefault="007C1B30" w:rsidP="002E5918" w:rsidR="007C1B30">
            <w:r>
              <w:t>Enumeration Value</w:t>
            </w:r>
          </w:p>
        </w:tc>
        <w:tc>
          <w:tcPr>
            <w:tcW w:type="pct" w:w="2500"/>
          </w:tcPr>
          <w:p w:rsidRDefault="007C1B30" w:rsidP="002E5918" w:rsidR="007C1B30">
            <w:r>
              <w:t>Description</w:t>
            </w:r>
          </w:p>
        </w:tc>
      </w:tr>
      <w:tr w:rsidTr="002E5918" w:rsidR="007C1B30">
        <w:tc>
          <w:tcPr>
            <w:tcW w:type="pct" w:w="2500"/>
          </w:tcPr>
          <w:p w:rsidRDefault="007C1B30" w:rsidP="002E5918" w:rsidR="007C1B30">
            <w:r>
              <w:t/>
            </w:r>
            <w:hyperlink r:id="rId9">
              <w:r>
                <w:rPr>
                  <w:rStyle w:val="Hyperlink"/>
                </w:rPr>
                <w:t>f</w:t>
              </w:r>
            </w:hyperlink>
            <w:r>
              <w:t/>
            </w:r>
            <w:r>
              <w:t xml:space="preserve"> (False)</w:t>
            </w:r>
          </w:p>
        </w:tc>
        <w:tc>
          <w:tcPr>
            <w:tcW w:type="pct" w:w="2500"/>
          </w:tcPr>
          <w:p w:rsidRDefault="007C1B30" w:rsidP="002E5918" w:rsidR="007C1B30">
            <w:r>
              <w:t>Logical false.</w:t>
            </w:r>
          </w:p>
        </w:tc>
      </w:tr>
      <w:tr w:rsidTr="002E5918" w:rsidR="007C1B30">
        <w:tc>
          <w:tcPr>
            <w:tcW w:type="pct" w:w="2500"/>
          </w:tcPr>
          <w:p w:rsidRDefault="007C1B30" w:rsidP="002E5918" w:rsidR="007C1B30">
            <w:r>
              <w:t>false</w:t>
            </w:r>
            <w:r>
              <w:t xml:space="preserve"> (False)</w:t>
            </w:r>
          </w:p>
        </w:tc>
        <w:tc>
          <w:tcPr>
            <w:tcW w:type="pct" w:w="2500"/>
          </w:tcPr>
          <w:p w:rsidRDefault="007C1B30" w:rsidP="002E5918" w:rsidR="007C1B30">
            <w:r>
              <w:t>Logical false.</w:t>
            </w:r>
          </w:p>
        </w:tc>
      </w:tr>
      <w:tr w:rsidTr="002E5918" w:rsidR="007C1B30">
        <w:tc>
          <w:tcPr>
            <w:tcW w:type="pct" w:w="2500"/>
          </w:tcPr>
          <w:p w:rsidRDefault="007C1B30" w:rsidP="002E5918" w:rsidR="007C1B30">
            <w:r>
              <w:t>t</w:t>
            </w:r>
            <w:r>
              <w:t xml:space="preserve"> (True)</w:t>
            </w:r>
          </w:p>
        </w:tc>
        <w:tc>
          <w:tcPr>
            <w:tcW w:type="pct" w:w="2500"/>
          </w:tcPr>
          <w:p w:rsidRDefault="007C1B30" w:rsidP="002E5918" w:rsidR="007C1B30">
            <w:r>
              <w:t>Logical true.</w:t>
            </w:r>
          </w:p>
        </w:tc>
      </w:tr>
      <w:tr w:rsidTr="002E5918" w:rsidR="007C1B30">
        <w:tc>
          <w:tcPr>
            <w:tcW w:type="pct" w:w="2500"/>
          </w:tcPr>
          <w:p w:rsidRDefault="007C1B30" w:rsidP="002E5918" w:rsidR="007C1B30">
            <w:r>
              <w:t>true</w:t>
            </w:r>
            <w:r>
              <w:t xml:space="preserve"> (True)</w:t>
            </w:r>
          </w:p>
        </w:tc>
        <w:tc>
          <w:tcPr>
            <w:tcW w:type="pct" w:w="2500"/>
          </w:tcPr>
          <w:p w:rsidRDefault="007C1B30" w:rsidP="002E5918" w:rsidR="007C1B30">
            <w:r>
              <w:t>Logical true.</w:t>
            </w:r>
          </w:p>
        </w:tc>
      </w:tr>
    </w:tbl>
    <w:p w:rsidRDefault="007C1B30" w:rsidP="007C1B30" w:rsidR="007C1B30"/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10310"/>
      </w:tblGrid>
      <w:tr w:rsidTr="002E5918" w:rsidR="007C1B30">
        <w:trPr>
          <w:cnfStyle w:val="100000000000"/>
        </w:trPr>
        <w:tc>
          <w:tcPr>
            <w:tcW w:type="pct" w:w="5000"/>
          </w:tcPr>
          <w:p w:rsidRDefault="007C1B30" w:rsidP="002E5918" w:rsidR="007C1B30">
            <w:r>
              <w:t>Referenced By</w:t>
            </w:r>
          </w:p>
        </w:tc>
      </w:tr>
      <w:tr w:rsidTr="002E5918" w:rsidR="007C1B30">
        <w:tc>
          <w:tcPr>
            <w:tcW w:type="pct" w:w="5000"/>
          </w:tcPr>
          <w:p w:rsidRDefault="007C1B30" w:rsidP="002E5918" w:rsidR="007C1B30">
            <w:r>
              <w:t>arc@filled</w:t>
            </w:r>
            <w:r>
              <w:t xml:space="preserve"> (§</w:t>
            </w:r>
            <w:fldSimple w:instr="REF book2bf31667-1531-41f1-8410-a7a65bcfbb3d \r \h">
              <w:r>
                <w:t>6.1.2.1</w:t>
              </w:r>
            </w:fldSimple>
            <w:r>
              <w:t xml:space="preserve">); </w:t>
            </w:r>
            <w:r>
              <w:t>arc@insetpen</w:t>
            </w:r>
            <w:r>
              <w:t xml:space="preserve"> (§</w:t>
            </w:r>
            <w:fldSimple w:instr="REF book2bf31667-1531-41f1-8410-a7a65bcfbb3d \r \h">
              <w:r>
                <w:t>6.1.2.1</w:t>
              </w:r>
            </w:fldSimple>
            <w:r>
              <w:t xml:space="preserve">); </w:t>
            </w:r>
            <w:r>
              <w:t>arc@print</w:t>
            </w:r>
            <w:r>
              <w:t xml:space="preserve"> (§</w:t>
            </w:r>
            <w:fldSimple w:instr="REF book2bf31667-1531-41f1-8410-a7a65bcfbb3d \r \h">
              <w:r>
                <w:t>6.1.2.1</w:t>
              </w:r>
            </w:fldSimple>
            <w:r>
              <w:t xml:space="preserve">); </w:t>
            </w:r>
            <w:r>
              <w:t>arc@stroked</w:t>
            </w:r>
            <w:r>
              <w:t xml:space="preserve"> (§</w:t>
            </w:r>
            <w:fldSimple w:instr="REF book2bf31667-1531-41f1-8410-a7a65bcfbb3d \r \h">
              <w:r>
                <w:t>6.1.2.1</w:t>
              </w:r>
            </w:fldSimple>
            <w:r>
              <w:t xml:space="preserve">); </w:t>
            </w:r>
            <w:r>
              <w:t>background@filled</w:t>
            </w:r>
            <w:r>
              <w:t xml:space="preserve"> (§</w:t>
            </w:r>
            <w:fldSimple w:instr="REF booke6ee9ec9-3a79-4f4a-b318-5c969e21dcb1 \r \h">
              <w:r>
                <w:t>6.1.2.2</w:t>
              </w:r>
            </w:fldSimple>
            <w:r>
              <w:t xml:space="preserve">); </w:t>
            </w:r>
            <w:r>
              <w:t>curve@filled</w:t>
            </w:r>
            <w:r>
              <w:t xml:space="preserve"> (§</w:t>
            </w:r>
            <w:fldSimple w:instr="REF book11dc5176-0219-4296-b515-aff65ff71cc2 \r \h">
              <w:r>
                <w:t>6.1.2.3</w:t>
              </w:r>
            </w:fldSimple>
            <w:r>
              <w:t xml:space="preserve">); </w:t>
            </w:r>
            <w:r>
              <w:t>curve@insetpen</w:t>
            </w:r>
            <w:r>
              <w:t xml:space="preserve"> (§</w:t>
            </w:r>
            <w:fldSimple w:instr="REF book11dc5176-0219-4296-b515-aff65ff71cc2 \r \h">
              <w:r>
                <w:t>6.1.2.3</w:t>
              </w:r>
            </w:fldSimple>
            <w:r>
              <w:t xml:space="preserve">); </w:t>
            </w:r>
            <w:r>
              <w:t>curve@print</w:t>
            </w:r>
            <w:r>
              <w:t xml:space="preserve"> (§</w:t>
            </w:r>
            <w:fldSimple w:instr="REF book11dc5176-0219-4296-b515-aff65ff71cc2 \r \h">
              <w:r>
                <w:t>6.1.2.3</w:t>
              </w:r>
            </w:fldSimple>
            <w:r>
              <w:t xml:space="preserve">); </w:t>
            </w:r>
            <w:r>
              <w:t>curve@stroked</w:t>
            </w:r>
            <w:r>
              <w:t xml:space="preserve"> (§</w:t>
            </w:r>
            <w:fldSimple w:instr="REF book11dc5176-0219-4296-b515-aff65ff71cc2 \r \h">
              <w:r>
                <w:t>6.1.2.3</w:t>
              </w:r>
            </w:fldSimple>
            <w:r>
              <w:t xml:space="preserve">); </w:t>
            </w:r>
            <w:r>
              <w:t>fill@alignshape</w:t>
            </w:r>
            <w:r>
              <w:t xml:space="preserve"> (§</w:t>
            </w:r>
            <w:fldSimple w:instr="REF bookda4ab67a-9ba7-43f3-9ae5-116deaf57888 \r \h">
              <w:r>
                <w:t>6.1.2.5</w:t>
              </w:r>
            </w:fldSimple>
            <w:r>
              <w:t xml:space="preserve">); </w:t>
            </w:r>
            <w:r>
              <w:t>fill@on</w:t>
            </w:r>
            <w:r>
              <w:t xml:space="preserve"> (§</w:t>
            </w:r>
            <w:fldSimple w:instr="REF bookda4ab67a-9ba7-43f3-9ae5-116deaf57888 \r \h">
              <w:r>
                <w:t>6.1.2.5</w:t>
              </w:r>
            </w:fldSimple>
            <w:r>
              <w:t xml:space="preserve">); </w:t>
            </w:r>
            <w:r>
              <w:t>fill@recolor</w:t>
            </w:r>
            <w:r>
              <w:t xml:space="preserve"> (§</w:t>
            </w:r>
            <w:fldSimple w:instr="REF bookda4ab67a-9ba7-43f3-9ae5-116deaf57888 \r \h">
              <w:r>
                <w:t>6.1.2.5</w:t>
              </w:r>
            </w:fldSimple>
            <w:r>
              <w:t xml:space="preserve">); </w:t>
            </w:r>
            <w:r>
              <w:t>fill@rotate</w:t>
            </w:r>
            <w:r>
              <w:t xml:space="preserve"> (§</w:t>
            </w:r>
            <w:fldSimple w:instr="REF bookda4ab67a-9ba7-43f3-9ae5-116deaf57888 \r \h">
              <w:r>
                <w:t>6.1.2.5</w:t>
              </w:r>
            </w:fldSimple>
            <w:r>
              <w:t xml:space="preserve">); </w:t>
            </w:r>
            <w:r>
              <w:t>group@filled</w:t>
            </w:r>
            <w:r>
              <w:t xml:space="preserve"> (§</w:t>
            </w:r>
            <w:fldSimple w:instr="REF bookd57a532a-2713-4f92-a84a-7d466c53eb17 \r \h">
              <w:r>
                <w:t>6.1.2.7</w:t>
              </w:r>
            </w:fldSimple>
            <w:r>
              <w:t xml:space="preserve">); </w:t>
            </w:r>
            <w:r>
              <w:t>group@print</w:t>
            </w:r>
            <w:r>
              <w:t xml:space="preserve"> (§</w:t>
            </w:r>
            <w:fldSimple w:instr="REF bookd57a532a-2713-4f92-a84a-7d466c53eb17 \r \h">
              <w:r>
                <w:t>6.1.2.7</w:t>
              </w:r>
            </w:fldSimple>
            <w:r>
              <w:t xml:space="preserve">); </w:t>
            </w:r>
            <w:r>
              <w:t>h@invx</w:t>
            </w:r>
            <w:r>
              <w:t xml:space="preserve"> (§</w:t>
            </w:r>
            <w:fldSimple w:instr="REF book6ad33589-d555-4bff-9b81-46e16a42294d \r \h">
              <w:r>
                <w:t>6.1.2.8</w:t>
              </w:r>
            </w:fldSimple>
            <w:r>
              <w:t xml:space="preserve">); </w:t>
            </w:r>
            <w:r>
              <w:t>h@invy</w:t>
            </w:r>
            <w:r>
              <w:t xml:space="preserve"> (§</w:t>
            </w:r>
            <w:fldSimple w:instr="REF book6ad33589-d555-4bff-9b81-46e16a42294d \r \h">
              <w:r>
                <w:t>6.1.2.8</w:t>
              </w:r>
            </w:fldSimple>
            <w:r>
              <w:t xml:space="preserve">); </w:t>
            </w:r>
            <w:r>
              <w:t>image@bilevel</w:t>
            </w:r>
            <w:r>
              <w:t xml:space="preserve"> (§</w:t>
            </w:r>
            <w:fldSimple w:instr="REF book4e412386-61b8-40d0-8f95-06e588736948 \r \h">
              <w:r>
                <w:t>6.1.2.10</w:t>
              </w:r>
            </w:fldSimple>
            <w:r>
              <w:t xml:space="preserve">); </w:t>
            </w:r>
            <w:r>
              <w:t>image@filled</w:t>
            </w:r>
            <w:r>
              <w:t xml:space="preserve"> (§</w:t>
            </w:r>
            <w:fldSimple w:instr="REF book4e412386-61b8-40d0-8f95-06e588736948 \r \h">
              <w:r>
                <w:t>6.1.2.10</w:t>
              </w:r>
            </w:fldSimple>
            <w:r>
              <w:t xml:space="preserve">); </w:t>
            </w:r>
            <w:r>
              <w:t>image@grayscale</w:t>
            </w:r>
            <w:r>
              <w:t xml:space="preserve"> (§</w:t>
            </w:r>
            <w:fldSimple w:instr="REF book4e412386-61b8-40d0-8f95-06e588736948 \r \h">
              <w:r>
                <w:t>6.1.2.10</w:t>
              </w:r>
            </w:fldSimple>
            <w:r>
              <w:t xml:space="preserve">); </w:t>
            </w:r>
            <w:r>
              <w:t>image@insetpen</w:t>
            </w:r>
            <w:r>
              <w:t xml:space="preserve"> (§</w:t>
            </w:r>
            <w:fldSimple w:instr="REF book4e412386-61b8-40d0-8f95-06e588736948 \r \h">
              <w:r>
                <w:t>6.1.2.10</w:t>
              </w:r>
            </w:fldSimple>
            <w:r>
              <w:t xml:space="preserve">); </w:t>
            </w:r>
            <w:r>
              <w:t>image@print</w:t>
            </w:r>
            <w:r>
              <w:t xml:space="preserve"> (§</w:t>
            </w:r>
            <w:fldSimple w:instr="REF book4e412386-61b8-40d0-8f95-06e588736948 \r \h">
              <w:r>
                <w:t>6.1.2.10</w:t>
              </w:r>
            </w:fldSimple>
            <w:r>
              <w:t xml:space="preserve">); </w:t>
            </w:r>
            <w:r>
              <w:t>image@stroked</w:t>
            </w:r>
            <w:r>
              <w:t xml:space="preserve"> (§</w:t>
            </w:r>
            <w:fldSimple w:instr="REF book4e412386-61b8-40d0-8f95-06e588736948 \r \h">
              <w:r>
                <w:t>6.1.2.10</w:t>
              </w:r>
            </w:fldSimple>
            <w:r>
              <w:t xml:space="preserve">); </w:t>
            </w:r>
            <w:r>
              <w:t>imagedata@bilevel</w:t>
            </w:r>
            <w:r>
              <w:t xml:space="preserve"> (§</w:t>
            </w:r>
            <w:fldSimple w:instr="REF book4fca40d0-a428-4b46-a34d-01f01a24c7fe \r \h">
              <w:r>
                <w:t>6.1.2.11</w:t>
              </w:r>
            </w:fldSimple>
            <w:r>
              <w:t xml:space="preserve">); </w:t>
            </w:r>
            <w:r>
              <w:t>imagedata@grayscale</w:t>
            </w:r>
            <w:r>
              <w:t xml:space="preserve"> (§</w:t>
            </w:r>
            <w:fldSimple w:instr="REF book4fca40d0-a428-4b46-a34d-01f01a24c7fe \r \h">
              <w:r>
                <w:t>6.1.2.11</w:t>
              </w:r>
            </w:fldSimple>
            <w:r>
              <w:t xml:space="preserve">); </w:t>
            </w:r>
            <w:r>
              <w:t>line@filled</w:t>
            </w:r>
            <w:r>
              <w:t xml:space="preserve"> (§</w:t>
            </w:r>
            <w:fldSimple w:instr="REF book0d5772cd-1c20-42a6-a8a2-e190e2e02fc4 \r \h">
              <w:r>
                <w:t>6.1.2.12</w:t>
              </w:r>
            </w:fldSimple>
            <w:r>
              <w:t xml:space="preserve">); </w:t>
            </w:r>
            <w:r>
              <w:t>line@insetpen</w:t>
            </w:r>
            <w:r>
              <w:t xml:space="preserve"> (§</w:t>
            </w:r>
            <w:fldSimple w:instr="REF book0d5772cd-1c20-42a6-a8a2-e190e2e02fc4 \r \h">
              <w:r>
                <w:t>6.1.2.12</w:t>
              </w:r>
            </w:fldSimple>
            <w:r>
              <w:t xml:space="preserve">); </w:t>
            </w:r>
            <w:r>
              <w:t>line@print</w:t>
            </w:r>
            <w:r>
              <w:t xml:space="preserve"> (§</w:t>
            </w:r>
            <w:fldSimple w:instr="REF book0d5772cd-1c20-42a6-a8a2-e190e2e02fc4 \r \h">
              <w:r>
                <w:t>6.1.2.12</w:t>
              </w:r>
            </w:fldSimple>
            <w:r>
              <w:t xml:space="preserve">); </w:t>
            </w:r>
            <w:r>
              <w:t>line@stroked</w:t>
            </w:r>
            <w:r>
              <w:t xml:space="preserve"> (§</w:t>
            </w:r>
            <w:fldSimple w:instr="REF book0d5772cd-1c20-42a6-a8a2-e190e2e02fc4 \r \h">
              <w:r>
                <w:t>6.1.2.12</w:t>
              </w:r>
            </w:fldSimple>
            <w:r>
              <w:t xml:space="preserve">); </w:t>
            </w:r>
            <w:r>
              <w:t>oval@filled</w:t>
            </w:r>
            <w:r>
              <w:t xml:space="preserve"> (§</w:t>
            </w:r>
            <w:fldSimple w:instr="REF book8cbf3b2d-6c82-4005-b7e5-f65f81f24da0 \r \h">
              <w:r>
                <w:t>6.1.2.13</w:t>
              </w:r>
            </w:fldSimple>
            <w:r>
              <w:t xml:space="preserve">); </w:t>
            </w:r>
            <w:r>
              <w:t>oval@insetpen</w:t>
            </w:r>
            <w:r>
              <w:t xml:space="preserve"> (§</w:t>
            </w:r>
            <w:fldSimple w:instr="REF book8cbf3b2d-6c82-4005-b7e5-f65f81f24da0 \r \h">
              <w:r>
                <w:t>6.1.2.13</w:t>
              </w:r>
            </w:fldSimple>
            <w:r>
              <w:t xml:space="preserve">); </w:t>
            </w:r>
            <w:r>
              <w:t>oval@print</w:t>
            </w:r>
            <w:r>
              <w:t xml:space="preserve"> (§</w:t>
            </w:r>
            <w:fldSimple w:instr="REF book8cbf3b2d-6c82-4005-b7e5-f65f81f24da0 \r \h">
              <w:r>
                <w:t>6.1.2.13</w:t>
              </w:r>
            </w:fldSimple>
            <w:r>
              <w:t xml:space="preserve">); </w:t>
            </w:r>
            <w:r>
              <w:t>oval@stroked</w:t>
            </w:r>
            <w:r>
              <w:t xml:space="preserve"> (§</w:t>
            </w:r>
            <w:fldSimple w:instr="REF book8cbf3b2d-6c82-4005-b7e5-f65f81f24da0 \r \h">
              <w:r>
                <w:t>6.1.2.13</w:t>
              </w:r>
            </w:fldSimple>
            <w:r>
              <w:t xml:space="preserve">); </w:t>
            </w:r>
            <w:r>
              <w:t>path@arrowok</w:t>
            </w:r>
            <w:r>
              <w:t xml:space="preserve"> (§</w:t>
            </w:r>
            <w:fldSimple w:instr="REF bookf6e68ba6-ca8d-4e1d-9f47-3d15ad8c2af0 \r \h">
              <w:r>
                <w:t>6.1.2.14</w:t>
              </w:r>
            </w:fldSimple>
            <w:r>
              <w:t xml:space="preserve">); </w:t>
            </w:r>
            <w:r>
              <w:t>path@fillok</w:t>
            </w:r>
            <w:r>
              <w:t xml:space="preserve"> (§</w:t>
            </w:r>
            <w:fldSimple w:instr="REF bookf6e68ba6-ca8d-4e1d-9f47-3d15ad8c2af0 \r \h">
              <w:r>
                <w:t>6.1.2.14</w:t>
              </w:r>
            </w:fldSimple>
            <w:r>
              <w:t xml:space="preserve">); </w:t>
            </w:r>
            <w:r>
              <w:t>path@gradientshapeok</w:t>
            </w:r>
            <w:r>
              <w:t xml:space="preserve"> (§</w:t>
            </w:r>
            <w:fldSimple w:instr="REF bookf6e68ba6-ca8d-4e1d-9f47-3d15ad8c2af0 \r \h">
              <w:r>
                <w:t>6.1.2.14</w:t>
              </w:r>
            </w:fldSimple>
            <w:r>
              <w:t xml:space="preserve">); </w:t>
            </w:r>
            <w:r>
              <w:t>path@insetpenok</w:t>
            </w:r>
            <w:r>
              <w:t xml:space="preserve"> (§</w:t>
            </w:r>
            <w:fldSimple w:instr="REF bookf6e68ba6-ca8d-4e1d-9f47-3d15ad8c2af0 \r \h">
              <w:r>
                <w:t>6.1.2.14</w:t>
              </w:r>
            </w:fldSimple>
            <w:r>
              <w:t xml:space="preserve">); </w:t>
            </w:r>
            <w:r>
              <w:t>path@shadowok</w:t>
            </w:r>
            <w:r>
              <w:t xml:space="preserve"> (§</w:t>
            </w:r>
            <w:fldSimple w:instr="REF bookf6e68ba6-ca8d-4e1d-9f47-3d15ad8c2af0 \r \h">
              <w:r>
                <w:t>6.1.2.14</w:t>
              </w:r>
            </w:fldSimple>
            <w:r>
              <w:t xml:space="preserve">); </w:t>
            </w:r>
            <w:r>
              <w:t>path@strokeok</w:t>
            </w:r>
            <w:r>
              <w:t xml:space="preserve"> (§</w:t>
            </w:r>
            <w:fldSimple w:instr="REF bookf6e68ba6-ca8d-4e1d-9f47-3d15ad8c2af0 \r \h">
              <w:r>
                <w:t>6.1.2.14</w:t>
              </w:r>
            </w:fldSimple>
            <w:r>
              <w:t xml:space="preserve">); </w:t>
            </w:r>
            <w:r>
              <w:t>path@textpathok</w:t>
            </w:r>
            <w:r>
              <w:t xml:space="preserve"> (§</w:t>
            </w:r>
            <w:fldSimple w:instr="REF bookf6e68ba6-ca8d-4e1d-9f47-3d15ad8c2af0 \r \h">
              <w:r>
                <w:t>6.1.2.14</w:t>
              </w:r>
            </w:fldSimple>
            <w:r>
              <w:t xml:space="preserve">); </w:t>
            </w:r>
            <w:r>
              <w:t>polyline@filled</w:t>
            </w:r>
            <w:r>
              <w:t xml:space="preserve"> (§</w:t>
            </w:r>
            <w:fldSimple w:instr="REF bookb007baf9-041b-4876-b90f-5e1b78774b5e \r \h">
              <w:r>
                <w:t>6.1.2.15</w:t>
              </w:r>
            </w:fldSimple>
            <w:r>
              <w:t xml:space="preserve">); </w:t>
            </w:r>
            <w:r>
              <w:t>polyline@insetpen</w:t>
            </w:r>
            <w:r>
              <w:t xml:space="preserve"> (§</w:t>
            </w:r>
            <w:fldSimple w:instr="REF bookb007baf9-041b-4876-b90f-5e1b78774b5e \r \h">
              <w:r>
                <w:t>6.1.2.15</w:t>
              </w:r>
            </w:fldSimple>
            <w:r>
              <w:t xml:space="preserve">); </w:t>
            </w:r>
            <w:r>
              <w:t>polyline@print</w:t>
            </w:r>
            <w:r>
              <w:t xml:space="preserve"> (§</w:t>
            </w:r>
            <w:fldSimple w:instr="REF bookb007baf9-041b-4876-b90f-5e1b78774b5e \r \h">
              <w:r>
                <w:t>6.1.2.15</w:t>
              </w:r>
            </w:fldSimple>
            <w:r>
              <w:t xml:space="preserve">); </w:t>
            </w:r>
            <w:r>
              <w:t>polyline@stroked</w:t>
            </w:r>
            <w:r>
              <w:t xml:space="preserve"> (§</w:t>
            </w:r>
            <w:fldSimple w:instr="REF bookb007baf9-041b-4876-b90f-5e1b78774b5e \r \h">
              <w:r>
                <w:t>6.1.2.15</w:t>
              </w:r>
            </w:fldSimple>
            <w:r>
              <w:t xml:space="preserve">); </w:t>
            </w:r>
            <w:r>
              <w:t>rect@filled</w:t>
            </w:r>
            <w:r>
              <w:t xml:space="preserve"> (§</w:t>
            </w:r>
            <w:fldSimple w:instr="REF bookdb6084c4-6e61-4a40-a8a8-e0665dcc3920 \r \h">
              <w:r>
                <w:t>6.1.2.16</w:t>
              </w:r>
            </w:fldSimple>
            <w:r>
              <w:t xml:space="preserve">); </w:t>
            </w:r>
            <w:r>
              <w:t>rect@insetpen</w:t>
            </w:r>
            <w:r>
              <w:t xml:space="preserve"> (§</w:t>
            </w:r>
            <w:fldSimple w:instr="REF bookdb6084c4-6e61-4a40-a8a8-e0665dcc3920 \r \h">
              <w:r>
                <w:t>6.1.2.16</w:t>
              </w:r>
            </w:fldSimple>
            <w:r>
              <w:t xml:space="preserve">); </w:t>
            </w:r>
            <w:r>
              <w:t>rect@print</w:t>
            </w:r>
            <w:r>
              <w:t xml:space="preserve"> (§</w:t>
            </w:r>
            <w:fldSimple w:instr="REF bookdb6084c4-6e61-4a40-a8a8-e0665dcc3920 \r \h">
              <w:r>
                <w:t>6.1.2.16</w:t>
              </w:r>
            </w:fldSimple>
            <w:r>
              <w:t xml:space="preserve">); </w:t>
            </w:r>
            <w:r>
              <w:t>rect@stroked</w:t>
            </w:r>
            <w:r>
              <w:t xml:space="preserve"> (§</w:t>
            </w:r>
            <w:fldSimple w:instr="REF bookdb6084c4-6e61-4a40-a8a8-e0665dcc3920 \r \h">
              <w:r>
                <w:t>6.1.2.16</w:t>
              </w:r>
            </w:fldSimple>
            <w:r>
              <w:t xml:space="preserve">); </w:t>
            </w:r>
            <w:r>
              <w:t>roundrect@filled</w:t>
            </w:r>
            <w:r>
              <w:t xml:space="preserve"> (§</w:t>
            </w:r>
            <w:fldSimple w:instr="REF book7d9aa2f5-ee16-44b8-b9ef-b88ea62c3ade \r \h">
              <w:r>
                <w:t>6.1.2.17</w:t>
              </w:r>
            </w:fldSimple>
            <w:r>
              <w:t xml:space="preserve">); </w:t>
            </w:r>
            <w:r>
              <w:t>roundrect@insetpen</w:t>
            </w:r>
            <w:r>
              <w:t xml:space="preserve"> (§</w:t>
            </w:r>
            <w:fldSimple w:instr="REF book7d9aa2f5-ee16-44b8-b9ef-b88ea62c3ade \r \h">
              <w:r>
                <w:t>6.1.2.17</w:t>
              </w:r>
            </w:fldSimple>
            <w:r>
              <w:t xml:space="preserve">); </w:t>
            </w:r>
            <w:r>
              <w:t>roundrect@print</w:t>
            </w:r>
            <w:r>
              <w:t xml:space="preserve"> (§</w:t>
            </w:r>
            <w:fldSimple w:instr="REF book7d9aa2f5-ee16-44b8-b9ef-b88ea62c3ade \r \h">
              <w:r>
                <w:t>6.1.2.17</w:t>
              </w:r>
            </w:fldSimple>
            <w:r>
              <w:t xml:space="preserve">); </w:t>
            </w:r>
            <w:r>
              <w:t>roundrect@stroked</w:t>
            </w:r>
            <w:r>
              <w:t xml:space="preserve"> (§</w:t>
            </w:r>
            <w:fldSimple w:instr="REF book7d9aa2f5-ee16-44b8-b9ef-b88ea62c3ade \r \h">
              <w:r>
                <w:t>6.1.2.17</w:t>
              </w:r>
            </w:fldSimple>
            <w:r>
              <w:t xml:space="preserve">); </w:t>
            </w:r>
            <w:r>
              <w:t>shadow@obscured</w:t>
            </w:r>
            <w:r>
              <w:t xml:space="preserve"> (§</w:t>
            </w:r>
            <w:fldSimple w:instr="REF book63c83e0b-9fae-45b9-9cbf-8f8f50bd5203 \r \h">
              <w:r>
                <w:t>6.1.2.18</w:t>
              </w:r>
            </w:fldSimple>
            <w:r>
              <w:t xml:space="preserve">); </w:t>
            </w:r>
            <w:r>
              <w:t>shadow@on</w:t>
            </w:r>
            <w:r>
              <w:t xml:space="preserve"> (§</w:t>
            </w:r>
            <w:fldSimple w:instr="REF book63c83e0b-9fae-45b9-9cbf-8f8f50bd5203 \r \h">
              <w:r>
                <w:t>6.1.2.18</w:t>
              </w:r>
            </w:fldSimple>
            <w:r>
              <w:t xml:space="preserve">); </w:t>
            </w:r>
            <w:r>
              <w:t>shape@filled</w:t>
            </w:r>
            <w:r>
              <w:t xml:space="preserve"> (§</w:t>
            </w:r>
            <w:fldSimple w:instr="REF book92c7bee0-0e8a-49f7-9e9c-d7bd5e18c43d \r \h">
              <w:r>
                <w:t>6.1.2.19</w:t>
              </w:r>
            </w:fldSimple>
            <w:r>
              <w:t xml:space="preserve">); </w:t>
            </w:r>
            <w:r>
              <w:t>shape@insetpen</w:t>
            </w:r>
            <w:r>
              <w:t xml:space="preserve"> (§</w:t>
            </w:r>
            <w:fldSimple w:instr="REF book92c7bee0-0e8a-49f7-9e9c-d7bd5e18c43d \r \h">
              <w:r>
                <w:t>6.1.2.19</w:t>
              </w:r>
            </w:fldSimple>
            <w:r>
              <w:t xml:space="preserve">); </w:t>
            </w:r>
            <w:r>
              <w:t>shape@print</w:t>
            </w:r>
            <w:r>
              <w:t xml:space="preserve"> (§</w:t>
            </w:r>
            <w:fldSimple w:instr="REF book92c7bee0-0e8a-49f7-9e9c-d7bd5e18c43d \r \h">
              <w:r>
                <w:t>6.1.2.19</w:t>
              </w:r>
            </w:fldSimple>
            <w:r>
              <w:t xml:space="preserve">); </w:t>
            </w:r>
            <w:r>
              <w:t>shape@stroked</w:t>
            </w:r>
            <w:r>
              <w:t xml:space="preserve"> (§</w:t>
            </w:r>
            <w:fldSimple w:instr="REF book92c7bee0-0e8a-49f7-9e9c-d7bd5e18c43d \r \h">
              <w:r>
                <w:t>6.1.2.19</w:t>
              </w:r>
            </w:fldSimple>
            <w:r>
              <w:t xml:space="preserve">); </w:t>
            </w:r>
            <w:r>
              <w:t>shapetype@filled</w:t>
            </w:r>
            <w:r>
              <w:t xml:space="preserve"> (§</w:t>
            </w:r>
            <w:fldSimple w:instr="REF bookd969fcd5-6c09-49a9-99f2-e3bcf43a00a8 \r \h">
              <w:r>
                <w:t>6.1.2.20</w:t>
              </w:r>
            </w:fldSimple>
            <w:r>
              <w:t xml:space="preserve">); </w:t>
            </w:r>
            <w:r>
              <w:t>shapetype@insetpen</w:t>
            </w:r>
            <w:r>
              <w:t xml:space="preserve"> (§</w:t>
            </w:r>
            <w:fldSimple w:instr="REF bookd969fcd5-6c09-49a9-99f2-e3bcf43a00a8 \r \h">
              <w:r>
                <w:t>6.1.2.20</w:t>
              </w:r>
            </w:fldSimple>
            <w:r>
              <w:t xml:space="preserve">); </w:t>
            </w:r>
            <w:r>
              <w:t>shapetype@print</w:t>
            </w:r>
            <w:r>
              <w:t xml:space="preserve"> (§</w:t>
            </w:r>
            <w:fldSimple w:instr="REF bookd969fcd5-6c09-49a9-99f2-e3bcf43a00a8 \r \h">
              <w:r>
                <w:t>6.1.2.20</w:t>
              </w:r>
            </w:fldSimple>
            <w:r>
              <w:t xml:space="preserve">); </w:t>
            </w:r>
            <w:r>
              <w:t>shapetype@stroked</w:t>
            </w:r>
            <w:r>
              <w:t xml:space="preserve"> (§</w:t>
            </w:r>
            <w:fldSimple w:instr="REF bookd969fcd5-6c09-49a9-99f2-e3bcf43a00a8 \r \h">
              <w:r>
                <w:t>6.1.2.20</w:t>
              </w:r>
            </w:fldSimple>
            <w:r>
              <w:t xml:space="preserve">); </w:t>
            </w:r>
            <w:r>
              <w:t>stroke@imagealignshape</w:t>
            </w:r>
            <w:r>
              <w:t xml:space="preserve"> (§</w:t>
            </w:r>
            <w:fldSimple w:instr="REF bookd0e3ad29-bf14-4b91-9f9e-d668bdcc0b20 \r \h">
              <w:r>
                <w:t>6.1.2.21</w:t>
              </w:r>
            </w:fldSimple>
            <w:r>
              <w:t xml:space="preserve">); </w:t>
            </w:r>
            <w:r>
              <w:t>stroke@insetpen</w:t>
            </w:r>
            <w:r>
              <w:t xml:space="preserve"> (§</w:t>
            </w:r>
            <w:fldSimple w:instr="REF bookd0e3ad29-bf14-4b91-9f9e-d668bdcc0b20 \r \h">
              <w:r>
                <w:t>6.1.2.21</w:t>
              </w:r>
            </w:fldSimple>
            <w:r>
              <w:t xml:space="preserve">); </w:t>
            </w:r>
            <w:r>
              <w:t>stroke@on</w:t>
            </w:r>
            <w:r>
              <w:t xml:space="preserve"> (§</w:t>
            </w:r>
            <w:fldSimple w:instr="REF bookd0e3ad29-bf14-4b91-9f9e-d668bdcc0b20 \r \h">
              <w:r>
                <w:t>6.1.2.21</w:t>
              </w:r>
            </w:fldSimple>
            <w:r>
              <w:t xml:space="preserve">); </w:t>
            </w:r>
            <w:r>
              <w:t>textpath@fitpath</w:t>
            </w:r>
            <w:r>
              <w:t xml:space="preserve"> (§</w:t>
            </w:r>
            <w:fldSimple w:instr="REF book4a111fb1-fe7a-4db5-8a42-c61a253f6afa \r \h">
              <w:r>
                <w:t>6.1.2.23</w:t>
              </w:r>
            </w:fldSimple>
            <w:r>
              <w:t xml:space="preserve">); </w:t>
            </w:r>
            <w:r>
              <w:t>textpath@fitshape</w:t>
            </w:r>
            <w:r>
              <w:t xml:space="preserve"> (§</w:t>
            </w:r>
            <w:fldSimple w:instr="REF book4a111fb1-fe7a-4db5-8a42-c61a253f6afa \r \h">
              <w:r>
                <w:t>6.1.2.23</w:t>
              </w:r>
            </w:fldSimple>
            <w:r>
              <w:t xml:space="preserve">); </w:t>
            </w:r>
            <w:r>
              <w:t>textpath@on</w:t>
            </w:r>
            <w:r>
              <w:t xml:space="preserve"> (§</w:t>
            </w:r>
            <w:fldSimple w:instr="REF book4a111fb1-fe7a-4db5-8a42-c61a253f6afa \r \h">
              <w:r>
                <w:t>6.1.2.23</w:t>
              </w:r>
            </w:fldSimple>
            <w:r>
              <w:t xml:space="preserve">); </w:t>
            </w:r>
            <w:r>
              <w:t>textpath@trim</w:t>
            </w:r>
            <w:r>
              <w:t xml:space="preserve"> (§</w:t>
            </w:r>
            <w:fldSimple w:instr="REF book4a111fb1-fe7a-4db5-8a42-c61a253f6afa \r \h">
              <w:r>
                <w:t>6.1.2.23</w:t>
              </w:r>
            </w:fldSimple>
            <w:r>
              <w:t xml:space="preserve">); </w:t>
            </w:r>
            <w:r>
              <w:t>textpath@xscale</w:t>
            </w:r>
            <w:r>
              <w:t xml:space="preserve"> (§</w:t>
            </w:r>
            <w:fldSimple w:instr="REF book4a111fb1-fe7a-4db5-8a42-c61a253f6afa \r \h">
              <w:r>
                <w:t>6.1.2.23</w:t>
              </w:r>
            </w:fldSimple>
            <w:r>
              <w:t>)</w:t>
            </w:r>
          </w:p>
        </w:tc>
      </w:tr>
    </w:tbl>
    <w:p w:rsidRDefault="007C1B30" w:rsidP="007C1B30" w:rsidR="007C1B30">
      <w:pPr>
        <w:pStyle w:val="KeepWithNext"/>
      </w:pPr>
      <w:r>
        <w:t>The following XML Schema fragment defines the contents of this simple type:</w:t>
      </w:r>
    </w:p>
    <w:p w:rsidRDefault="007C1B30" w:rsidP="007C1B30" w:rsidR="007C1B30">
      <w:pPr>
        <w:pStyle w:val="SchemaFragment"/>
        <w:tabs>
          <w:tab w:pos="0" w:val="left"/>
        </w:tabs>
        <w:ind w:hanging="180" w:left="180"/>
      </w:pPr>
      <w:r>
        <w:t>&lt;simpleType name="</w:t>
      </w:r>
      <w:hyperlink r:id="rId8">
        <w:r>
          <w:rPr>
            <w:rStyle w:val="Hyperlink"/>
          </w:rPr>
          <w:t>ST_TrueFalse</w:t>
        </w:r>
      </w:hyperlink>
      <w:r>
        <w:t>"&gt;</w:t>
      </w:r>
    </w:p>
    <w:p w:rsidRDefault="007C1B30" w:rsidP="007C1B30" w:rsidR="007C1B30">
      <w:pPr>
        <w:pStyle w:val="SchemaFragment"/>
        <w:tabs>
          <w:tab w:pos="360" w:val="left"/>
        </w:tabs>
        <w:ind w:hanging="540" w:left="540"/>
      </w:pPr>
      <w:r>
        <w:tab/>
      </w:r>
      <w:r>
        <w:t>&lt;restriction base="xsd:string"&gt;</w:t>
      </w:r>
    </w:p>
    <w:p w:rsidRDefault="007C1B30" w:rsidP="007C1B30" w:rsidR="007C1B30">
      <w:pPr>
        <w:pStyle w:val="SchemaFragment"/>
        <w:tabs>
          <w:tab w:pos="720" w:val="left"/>
        </w:tabs>
        <w:ind w:hanging="900" w:left="900"/>
      </w:pPr>
      <w:r>
        <w:tab/>
      </w:r>
      <w:r>
        <w:t>&lt;enumeration value="t"/&gt;</w:t>
      </w:r>
    </w:p>
    <w:p w:rsidRDefault="007C1B30" w:rsidP="007C1B30" w:rsidR="007C1B30">
      <w:pPr>
        <w:pStyle w:val="SchemaFragment"/>
        <w:tabs>
          <w:tab w:pos="720" w:val="left"/>
        </w:tabs>
        <w:ind w:hanging="900" w:left="900"/>
      </w:pPr>
      <w:r>
        <w:tab/>
      </w:r>
      <w:r>
        <w:t>&lt;enumeration value="</w:t>
      </w:r>
      <w:hyperlink r:id="rId9">
        <w:r>
          <w:rPr>
            <w:rStyle w:val="Hyperlink"/>
          </w:rPr>
          <w:t>f</w:t>
        </w:r>
      </w:hyperlink>
      <w:r>
        <w:t>"/&gt;</w:t>
      </w:r>
    </w:p>
    <w:p w:rsidRDefault="007C1B30" w:rsidP="007C1B30" w:rsidR="007C1B30">
      <w:pPr>
        <w:pStyle w:val="SchemaFragment"/>
        <w:tabs>
          <w:tab w:pos="720" w:val="left"/>
        </w:tabs>
        <w:ind w:hanging="900" w:left="900"/>
      </w:pPr>
      <w:r>
        <w:tab/>
      </w:r>
      <w:r>
        <w:t>&lt;enumeration value="true"/&gt;</w:t>
      </w:r>
    </w:p>
    <w:p w:rsidRDefault="007C1B30" w:rsidP="007C1B30" w:rsidR="007C1B30">
      <w:pPr>
        <w:pStyle w:val="SchemaFragment"/>
        <w:tabs>
          <w:tab w:pos="720" w:val="left"/>
        </w:tabs>
        <w:ind w:hanging="900" w:left="900"/>
      </w:pPr>
      <w:r>
        <w:tab/>
      </w:r>
      <w:r>
        <w:t>&lt;enumeration value="false"/&gt;</w:t>
      </w:r>
    </w:p>
    <w:p w:rsidRDefault="007C1B30" w:rsidP="007C1B30" w:rsidR="007C1B30">
      <w:pPr>
        <w:pStyle w:val="SchemaFragment"/>
        <w:tabs>
          <w:tab w:pos="360" w:val="left"/>
        </w:tabs>
        <w:ind w:hanging="540" w:left="540"/>
      </w:pPr>
      <w:r>
        <w:tab/>
      </w:r>
      <w:r>
        <w:t>&lt;/restriction&gt;</w:t>
      </w:r>
    </w:p>
    <w:p w:rsidRDefault="007C1B30" w:rsidP="007C1B30" w:rsidR="007C1B30">
      <w:pPr>
        <w:pStyle w:val="SchemaFragmentLast"/>
        <w:tabs>
          <w:tab w:pos="0" w:val="left"/>
        </w:tabs>
        <w:ind w:hanging="180" w:left="180"/>
      </w:pPr>
      <w:r>
        <w:t>&lt;/simpleType&gt;</w:t>
      </w:r>
    </w:p>
    <w:sectPr w:rsidSect="007C1B30" w:rsidR="007C1B30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Cambria Math">
    <w:panose1 w:val="02040503050406030204"/>
    <w:charset w:val="00"/>
    <w:family w:val="roman"/>
    <w:pitch w:val="variable"/>
    <w:sig w:csb1="00000000" w:csb0="0000019F" w:usb3="00000000" w:usb2="00000000" w:usb1="420024FF" w:usb0="E00002FF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7C1B30" w:rsidR="0040178F">
    <w:pPr>
      <w:pStyle w:val="Header"/>
    </w:pPr>
    <w:fldSimple w:instr=" STYLEREF  &quot;Heading 1,h1,Level 1 Topic Heading&quot;  \* MERGEFORMAT ">
      <w:r>
        <w:rPr>
          <w:noProof/>
        </w:rPr>
        <w:t>VML Reference Material</w:t>
      </w:r>
    </w:fldSimple>
    <w:r>
      <w:t xml:space="preserve"> - </w:t>
    </w:r>
    <w:fldSimple w:instr=" STYLEREF  &quot;Heading 2,h2,Level 2 Topic Heading,H2&quot;  \* MERGEFORMAT ">
      <w:r>
        <w:rPr>
          <w:noProof/>
        </w:rPr>
        <w:t>VML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9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7C1B30"/>
    <w:rsid w:val="005A00EC"/>
    <w:rsid w:val="007C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7C1B30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7C1B30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7C1B30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7C1B30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7C1B30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7C1B30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7C1B30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7C1B30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7C1B30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7C1B30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7C1B30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7C1B30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7C1B30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7C1B30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7C1B30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7C1B30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7C1B30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7C1B30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7C1B30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7C1B30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7C1B30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7C1B30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7C1B30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7C1B30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7C1B30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7C1B30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7C1B30"/>
    <w:rPr>
      <w:i/>
    </w:rPr>
  </w:style>
  <w:style w:styleId="ListBullet" w:type="paragraph">
    <w:name w:val="List Bullet"/>
    <w:basedOn w:val="Normal"/>
    <w:uiPriority w:val="99"/>
    <w:qFormat/>
    <w:rsid w:val="007C1B30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7C1B30"/>
    <w:rPr>
      <w:i/>
    </w:rPr>
  </w:style>
  <w:style w:customStyle="true" w:styleId="Definition" w:type="character">
    <w:name w:val="Definition"/>
    <w:basedOn w:val="DefaultParagraphFont"/>
    <w:rsid w:val="007C1B30"/>
    <w:rPr>
      <w:b/>
    </w:rPr>
  </w:style>
  <w:style w:styleId="Emphasis" w:type="character">
    <w:name w:val="Emphasis"/>
    <w:aliases w:val="Emphasis slanted"/>
    <w:basedOn w:val="DefaultParagraphFont"/>
    <w:rsid w:val="007C1B30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7C1B30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7C1B30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7C1B30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7C1B30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7C1B30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7C1B30"/>
    <w:rPr>
      <w:b/>
    </w:rPr>
  </w:style>
  <w:style w:styleId="ListNumber" w:type="paragraph">
    <w:name w:val="List Number"/>
    <w:basedOn w:val="Normal"/>
    <w:unhideWhenUsed/>
    <w:qFormat/>
    <w:rsid w:val="007C1B30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7C1B30"/>
    <w:rPr>
      <w:rFonts w:hAnsiTheme="majorHAnsi" w:asciiTheme="majorHAnsi"/>
    </w:rPr>
  </w:style>
  <w:style w:customStyle="true" w:styleId="EcmaAnnexNumbering" w:type="numbering">
    <w:name w:val="Ecma Annex Numbering"/>
    <w:rsid w:val="007C1B30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7C1B30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7C1B30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7C1B30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7C1B30"/>
    <w:pPr>
      <w:jc w:val="right"/>
    </w:pPr>
    <w:rPr>
      <w:b w:val="false"/>
    </w:rPr>
  </w:style>
  <w:style w:styleId="TableGrid" w:type="table">
    <w:name w:val="Table Grid"/>
    <w:rsid w:val="007C1B30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7C1B30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7C1B30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7C1B30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7C1B30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7C1B30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7C1B30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7C1B30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7C1B30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7C1B30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7C1B30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7C1B30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7C1B30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7C1B30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7C1B30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7C1B30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7C1B30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7C1B30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7C1B30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7C1B30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7C1B30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7C1B30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7C1B30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7C1B30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7C1B30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7C1B30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7C1B30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7C1B30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7C1B30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7C1B30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7C1B30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7C1B30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7C1B30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7C1B30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7C1B30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7C1B30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7C1B30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7C1B30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7C1B30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7C1B30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7C1B30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7C1B30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7C1B30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7C1B30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7C1B30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7C1B30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7C1B30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7C1B30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7C1B30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7C1B30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7C1B30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7C1B30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7C1B30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7C1B30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7C1B30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7C1B30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7C1B30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7C1B30"/>
  </w:style>
  <w:style w:styleId="NormalWeb" w:type="paragraph">
    <w:name w:val="Normal (Web)"/>
    <w:basedOn w:val="Normal"/>
    <w:uiPriority w:val="99"/>
    <w:semiHidden/>
    <w:unhideWhenUsed/>
    <w:rsid w:val="007C1B30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7C1B30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7C1B30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7C1B30"/>
  </w:style>
  <w:style w:customStyle="true" w:styleId="DateChar" w:type="character">
    <w:name w:val="Date Char"/>
    <w:basedOn w:val="DefaultParagraphFont"/>
    <w:link w:val="Date"/>
    <w:uiPriority w:val="99"/>
    <w:semiHidden/>
    <w:rsid w:val="007C1B30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7C1B30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7C1B30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7C1B30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7C1B30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7C1B30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7C1B30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7C1B30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7C1B30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7C1B30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7C1B30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7C1B30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7C1B30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7C1B30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7C1B30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7C1B30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7C1B30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7C1B30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7C1B30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7C1B30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7C1B30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7C1B30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7C1B30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7C1B30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7C1B30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7C1B30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7C1B30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7C1B30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7C1B30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7C1B30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7C1B30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7C1B30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7C1B30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7C1B30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7C1B30"/>
  </w:style>
  <w:style w:styleId="HTMLDefinition" w:type="character">
    <w:name w:val="HTML Definition"/>
    <w:basedOn w:val="DefaultParagraphFont"/>
    <w:uiPriority w:val="99"/>
    <w:semiHidden/>
    <w:unhideWhenUsed/>
    <w:rsid w:val="007C1B30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7C1B30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7C1B30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7C1B30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7C1B30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7C1B30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7C1B30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7C1B30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7C1B30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7C1B30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7C1B30"/>
  </w:style>
  <w:style w:styleId="1ai" w:type="numbering">
    <w:name w:val="Outline List 1"/>
    <w:basedOn w:val="NoList"/>
    <w:uiPriority w:val="99"/>
    <w:semiHidden/>
    <w:unhideWhenUsed/>
    <w:rsid w:val="007C1B30"/>
  </w:style>
  <w:style w:styleId="111111" w:type="numbering">
    <w:name w:val="Outline List 2"/>
    <w:basedOn w:val="NoList"/>
    <w:uiPriority w:val="99"/>
    <w:semiHidden/>
    <w:unhideWhenUsed/>
    <w:rsid w:val="007C1B30"/>
  </w:style>
  <w:style w:customStyle="true" w:styleId="Superscript" w:type="character">
    <w:name w:val="Superscript"/>
    <w:basedOn w:val="DefaultParagraphFont"/>
    <w:rsid w:val="007C1B30"/>
    <w:rPr>
      <w:vertAlign w:val="superscript"/>
    </w:rPr>
  </w:style>
  <w:style w:customStyle="true" w:styleId="Terminal" w:type="character">
    <w:name w:val="Terminal"/>
    <w:basedOn w:val="DefaultParagraphFont"/>
    <w:rsid w:val="007C1B30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7C1B30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7C1B30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7C1B30"/>
    <w:rPr>
      <w:i/>
    </w:rPr>
  </w:style>
  <w:style w:customStyle="true" w:styleId="Emphasisstrong" w:type="character">
    <w:name w:val="Emphasis strong"/>
    <w:basedOn w:val="DefaultParagraphFont"/>
    <w:rsid w:val="007C1B30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7C1B30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7C1B30"/>
    <w:pPr>
      <w:ind w:left="360"/>
    </w:pPr>
  </w:style>
  <w:style w:customStyle="true" w:styleId="ProductionSuperscript" w:type="character">
    <w:name w:val="Production Superscript"/>
    <w:basedOn w:val="Production"/>
    <w:rsid w:val="007C1B30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7C1B30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7C1B30"/>
    <w:pPr>
      <w:numPr>
        <w:numId w:val="7"/>
      </w:numPr>
    </w:pPr>
  </w:style>
  <w:style w:customStyle="true" w:styleId="SquareBullet1" w:type="paragraph">
    <w:name w:val="Square Bullet 1"/>
    <w:basedOn w:val="Normal"/>
    <w:rsid w:val="007C1B30"/>
    <w:pPr>
      <w:numPr>
        <w:numId w:val="12"/>
      </w:numPr>
    </w:pPr>
  </w:style>
  <w:style w:customStyle="true" w:styleId="SquareBullet2" w:type="paragraph">
    <w:name w:val="Square Bullet 2"/>
    <w:basedOn w:val="Normal"/>
    <w:rsid w:val="007C1B30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7C1B30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7C1B30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7C1B30"/>
    <w:pPr>
      <w:numPr>
        <w:numId w:val="16"/>
      </w:numPr>
    </w:pPr>
  </w:style>
  <w:style w:styleId="NoSpacing" w:type="paragraph">
    <w:name w:val="No Spacing"/>
    <w:uiPriority w:val="1"/>
    <w:rsid w:val="007C1B30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7C1B30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7C1B30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7C1B30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7C1B30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7C1B30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7C1B30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7C1B30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7C1B30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7C1B30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7C1B30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hyperlink" Target="ST_TrueFalse.docx" TargetMode="External"/><Relationship Id="rId9" Type="http://schemas.openxmlformats.org/officeDocument/2006/relationships/hyperlink" Target="f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619</properties:Pages>
  <properties:Words>154963</properties:Words>
  <properties:Characters>883295</properties:Characters>
  <properties:Lines>7360</properties:Lines>
  <properties:Paragraphs>2072</properties:Paragraphs>
  <properties:TotalTime>0</properties:TotalTime>
  <properties:ScaleCrop>false</properties:ScaleCrop>
  <properties: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properties:HeadingPairs>
  <properties:TitlesOfParts>
    <vt:vector size="5" baseType="lpstr">
      <vt:lpstr/>
      <vt:lpstr>VML Reference Material</vt:lpstr>
      <vt:lpstr>    VML</vt:lpstr>
      <vt:lpstr>        Table of Contents</vt:lpstr>
      <vt:lpstr>        Elements</vt:lpstr>
    </vt:vector>
  </properties:TitlesOfParts>
  <properties:LinksUpToDate>false</properties:LinksUpToDate>
  <properties:CharactersWithSpaces>1036186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2013-05-24T23:34:00Z</dcterms:created>
  <dc:creator>jharrop</dc:creator>
  <cp:lastModifiedBy>docx4j</cp:lastModifiedBy>
  <dcterms:modified xmlns:xsi="http://www.w3.org/2001/XMLSchema-instance" xsi:type="dcterms:W3CDTF">2013-05-24T23:34:00Z</dcterms:modified>
  <cp:revision>1</cp:revision>
</cp:coreProperties>
</file>