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12.emf" ContentType="image/x-emf"/>
  <Override PartName="/word/media/image113.emf" ContentType="image/x-emf"/>
  <Override PartName="/word/media/image114.emf" ContentType="image/x-emf"/>
  <Override PartName="/word/media/image115.emf" ContentType="image/x-emf"/>
  <Override PartName="/word/media/image116.emf" ContentType="image/x-emf"/>
  <Override PartName="/word/media/image117.emf" ContentType="image/x-emf"/>
  <Override PartName="/word/media/image118.emf" ContentType="image/x-emf"/>
  <Override PartName="/word/media/image119.emf" ContentType="image/x-emf"/>
  <Override PartName="/word/media/image120.emf" ContentType="image/x-emf"/>
  <Override PartName="/word/media/image121.emf" ContentType="image/x-emf"/>
  <Override PartName="/word/media/image122.emf" ContentType="image/x-emf"/>
  <Override PartName="/word/media/image123.emf" ContentType="image/x-emf"/>
  <Override PartName="/word/media/image124.emf" ContentType="image/x-emf"/>
  <Override PartName="/word/media/image125.emf" ContentType="image/x-emf"/>
  <Override PartName="/word/media/image126.emf" ContentType="image/x-emf"/>
  <Override PartName="/word/media/image127.emf" ContentType="image/x-em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C1B30" w:rsidP="007C1B30" w:rsidR="007C1B30">
      <w:pPr>
        <w:pStyle w:val="Heading4"/>
        <w:numPr>
          <w:ilvl w:val="0"/>
          <w:numId w:val="0"/>
        </w:numPr>
      </w:pPr>
      <w:bookmarkStart w:name="_Toc147898847_1" w:id="100001"/>
      <w:bookmarkStart w:name="bookad0017ce-79e0-43e6-ae03-4779ea27caeb_1" w:id="100002"/>
      <w:r>
        <w:t/>
      </w:r>
      <w:hyperlink r:id="rId24">
        <w:r>
          <w:rPr>
            <w:rStyle w:val="Hyperlink"/>
          </w:rPr>
          <w:t>ST_ColorType</w:t>
        </w:r>
      </w:hyperlink>
      <w:r>
        <w:t/>
      </w:r>
      <w:r>
        <w:t xml:space="preserve"> (Color Type)</w:t>
      </w:r>
      <w:bookmarkEnd w:id="100001"/>
    </w:p>
    <w:bookmarkEnd w:id="100002"/>
    <w:p w:rsidRDefault="007C1B30" w:rsidP="007C1B30" w:rsidR="007C1B30">
      <w:r>
        <w:t>This simple type specifies a color.  Colors are specified in one of three ways - named color, hexadecimal RGB or color palette entry.  One of two optional descriptors may follow the color and a space: a number in square brackets or a recoloring instruction.  [</w:t>
      </w:r>
      <w:r>
        <w:t>Rationale:</w:t>
      </w:r>
      <w:r>
        <w:t xml:space="preserve"> An application might store the color's index in a system color palette using the numeric storage.  An application might choose to make one color dependent on another using a recoloring instruction. </w:t>
      </w:r>
      <w:r>
        <w:t>end rationale</w:t>
      </w:r>
      <w:r>
        <w:t xml:space="preserve">]  In cases where it is appropriate for an application to indicate that no color exists, the value </w:t>
      </w:r>
      <w:r>
        <w:t>none</w:t>
      </w:r>
      <w:r>
        <w:t xml:space="preserve"> may be used.</w:t>
      </w:r>
    </w:p>
    <w:p w:rsidRDefault="007C1B30" w:rsidP="007C1B30" w:rsidR="007C1B30">
      <w:r>
        <w:t>A named color is specified using the name of the color.  The following named colors are supported:</w:t>
      </w:r>
    </w:p>
    <w:p w:rsidRDefault="007C1B30" w:rsidP="007C1B30" w:rsidR="007C1B30">
      <w:pPr>
        <w:pStyle w:val="ListBullet"/>
        <w:numPr>
          <w:ilvl w:val="0"/>
          <w:numId w:val="26"/>
        </w:numPr>
        <w:rPr>
          <w:rStyle w:val="Attributevalue"/>
        </w:rPr>
      </w:pPr>
      <w:r>
        <w:t xml:space="preserve">Black (#000000) </w:t>
      </w:r>
      <w:r>
        <w:drawing>
          <wp:inline distR="0" distL="0" distB="0" distT="0">
            <wp:extent cy="95250" cx="95250"/>
            <wp:effectExtent b="0" r="0" t="0" l="0"/>
            <wp:docPr name="Picture 34" id="2202"/>
            <wp:cNvGraphicFramePr>
              <a:graphicFrameLocks noChangeAspect="true"/>
            </wp:cNvGraphicFramePr>
            <a:graphic>
              <a:graphicData uri="http://schemas.openxmlformats.org/drawingml/2006/picture">
                <pic:pic>
                  <pic:nvPicPr>
                    <pic:cNvPr name="Picture 34" id="0"/>
                    <pic:cNvPicPr>
                      <a:picLocks noChangeArrowheads="true" noChangeAspect="true"/>
                    </pic:cNvPicPr>
                  </pic:nvPicPr>
                  <pic:blipFill>
                    <a:blip r:embed="rId8"/>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Silver (#C0C0C0) </w:t>
      </w:r>
      <w:r>
        <w:drawing>
          <wp:inline distR="0" distL="0" distB="0" distT="0">
            <wp:extent cy="95250" cx="95250"/>
            <wp:effectExtent b="0" r="0" t="0" l="0"/>
            <wp:docPr name="Picture 35" id="14725"/>
            <wp:cNvGraphicFramePr>
              <a:graphicFrameLocks noChangeAspect="true"/>
            </wp:cNvGraphicFramePr>
            <a:graphic>
              <a:graphicData uri="http://schemas.openxmlformats.org/drawingml/2006/picture">
                <pic:pic>
                  <pic:nvPicPr>
                    <pic:cNvPr name="Picture 35" id="0"/>
                    <pic:cNvPicPr>
                      <a:picLocks noChangeArrowheads="true" noChangeAspect="true"/>
                    </pic:cNvPicPr>
                  </pic:nvPicPr>
                  <pic:blipFill>
                    <a:blip r:embed="rId9"/>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Gray (#808080) </w:t>
      </w:r>
      <w:r>
        <w:drawing>
          <wp:inline distR="0" distL="0" distB="0" distT="0">
            <wp:extent cy="95250" cx="95250"/>
            <wp:effectExtent b="0" r="0" t="0" l="0"/>
            <wp:docPr name="Picture 36" id="81505"/>
            <wp:cNvGraphicFramePr>
              <a:graphicFrameLocks noChangeAspect="true"/>
            </wp:cNvGraphicFramePr>
            <a:graphic>
              <a:graphicData uri="http://schemas.openxmlformats.org/drawingml/2006/picture">
                <pic:pic>
                  <pic:nvPicPr>
                    <pic:cNvPr name="Picture 36" id="0"/>
                    <pic:cNvPicPr>
                      <a:picLocks noChangeArrowheads="true" noChangeAspect="true"/>
                    </pic:cNvPicPr>
                  </pic:nvPicPr>
                  <pic:blipFill>
                    <a:blip r:embed="rId10"/>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White (#FFFFFF) </w:t>
      </w:r>
      <w:r>
        <w:drawing>
          <wp:inline distR="0" distL="0" distB="0" distT="0">
            <wp:extent cy="90514" cx="89486"/>
            <wp:effectExtent b="-4789" r="-13286" t="0" l="0"/>
            <wp:docPr name="Picture 37" id="10967"/>
            <wp:cNvGraphicFramePr>
              <a:graphicFrameLocks noChangeAspect="true"/>
            </wp:cNvGraphicFramePr>
            <a:graphic>
              <a:graphicData uri="http://schemas.openxmlformats.org/drawingml/2006/picture">
                <pic:pic>
                  <pic:nvPicPr>
                    <pic:cNvPr name="Picture 37" id="0"/>
                    <pic:cNvPicPr>
                      <a:picLocks noChangeArrowheads="true" noChangeAspect="true"/>
                    </pic:cNvPicPr>
                  </pic:nvPicPr>
                  <pic:blipFill>
                    <a:blip r:embed="rId11"/>
                    <a:stretch>
                      <a:fillRect/>
                    </a:stretch>
                  </pic:blipFill>
                  <pic:spPr bwMode="auto">
                    <a:xfrm>
                      <a:off y="0" x="0"/>
                      <a:ext cy="90514" cx="89486"/>
                    </a:xfrm>
                    <a:prstGeom prst="rect">
                      <a:avLst/>
                    </a:prstGeom>
                    <a:noFill/>
                    <a:ln>
                      <a:noFill/>
                    </a:ln>
                  </pic:spPr>
                </pic:pic>
              </a:graphicData>
            </a:graphic>
          </wp:inline>
        </w:drawing>
      </w:r>
    </w:p>
    <w:p w:rsidRDefault="007C1B30" w:rsidP="007C1B30" w:rsidR="007C1B30">
      <w:pPr>
        <w:pStyle w:val="ListBullet"/>
        <w:rPr>
          <w:rStyle w:val="Attributevalue"/>
        </w:rPr>
      </w:pPr>
      <w:r>
        <w:t xml:space="preserve">Maroon (#800000) </w:t>
      </w:r>
      <w:r>
        <w:drawing>
          <wp:inline distR="0" distL="0" distB="0" distT="0">
            <wp:extent cy="95250" cx="95250"/>
            <wp:effectExtent b="0" r="0" t="0" l="0"/>
            <wp:docPr name="Picture 38" id="44544"/>
            <wp:cNvGraphicFramePr>
              <a:graphicFrameLocks noChangeAspect="true"/>
            </wp:cNvGraphicFramePr>
            <a:graphic>
              <a:graphicData uri="http://schemas.openxmlformats.org/drawingml/2006/picture">
                <pic:pic>
                  <pic:nvPicPr>
                    <pic:cNvPr name="Picture 38" id="0"/>
                    <pic:cNvPicPr>
                      <a:picLocks noChangeArrowheads="true" noChangeAspect="true"/>
                    </pic:cNvPicPr>
                  </pic:nvPicPr>
                  <pic:blipFill>
                    <a:blip r:embed="rId12"/>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Red (#FF0000) </w:t>
      </w:r>
      <w:r>
        <w:drawing>
          <wp:inline distR="0" distL="0" distB="0" distT="0">
            <wp:extent cy="95250" cx="95250"/>
            <wp:effectExtent b="0" r="0" t="0" l="0"/>
            <wp:docPr name="Picture 39" id="59336"/>
            <wp:cNvGraphicFramePr>
              <a:graphicFrameLocks noChangeAspect="true"/>
            </wp:cNvGraphicFramePr>
            <a:graphic>
              <a:graphicData uri="http://schemas.openxmlformats.org/drawingml/2006/picture">
                <pic:pic>
                  <pic:nvPicPr>
                    <pic:cNvPr name="Picture 39" id="0"/>
                    <pic:cNvPicPr>
                      <a:picLocks noChangeArrowheads="true" noChangeAspect="true"/>
                    </pic:cNvPicPr>
                  </pic:nvPicPr>
                  <pic:blipFill>
                    <a:blip r:embed="rId13"/>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Purple (#800080) </w:t>
      </w:r>
      <w:r>
        <w:drawing>
          <wp:inline distR="0" distL="0" distB="0" distT="0">
            <wp:extent cy="95250" cx="95250"/>
            <wp:effectExtent b="0" r="0" t="0" l="0"/>
            <wp:docPr name="Picture 40" id="71189"/>
            <wp:cNvGraphicFramePr>
              <a:graphicFrameLocks noChangeAspect="true"/>
            </wp:cNvGraphicFramePr>
            <a:graphic>
              <a:graphicData uri="http://schemas.openxmlformats.org/drawingml/2006/picture">
                <pic:pic>
                  <pic:nvPicPr>
                    <pic:cNvPr name="Picture 40" id="0"/>
                    <pic:cNvPicPr>
                      <a:picLocks noChangeArrowheads="true" noChangeAspect="true"/>
                    </pic:cNvPicPr>
                  </pic:nvPicPr>
                  <pic:blipFill>
                    <a:blip r:embed="rId14"/>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Fuchsia (#FF00FF) </w:t>
      </w:r>
      <w:r>
        <w:drawing>
          <wp:inline distR="0" distL="0" distB="0" distT="0">
            <wp:extent cy="95250" cx="95250"/>
            <wp:effectExtent b="0" r="0" t="0" l="0"/>
            <wp:docPr name="Picture 41" id="82813"/>
            <wp:cNvGraphicFramePr>
              <a:graphicFrameLocks noChangeAspect="true"/>
            </wp:cNvGraphicFramePr>
            <a:graphic>
              <a:graphicData uri="http://schemas.openxmlformats.org/drawingml/2006/picture">
                <pic:pic>
                  <pic:nvPicPr>
                    <pic:cNvPr name="Picture 41" id="0"/>
                    <pic:cNvPicPr>
                      <a:picLocks noChangeArrowheads="true" noChangeAspect="true"/>
                    </pic:cNvPicPr>
                  </pic:nvPicPr>
                  <pic:blipFill>
                    <a:blip r:embed="rId15"/>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Green (#008000) </w:t>
      </w:r>
      <w:r>
        <w:drawing>
          <wp:inline distR="0" distL="0" distB="0" distT="0">
            <wp:extent cy="95250" cx="95250"/>
            <wp:effectExtent b="0" r="0" t="0" l="0"/>
            <wp:docPr name="Picture 42" id="54409"/>
            <wp:cNvGraphicFramePr>
              <a:graphicFrameLocks noChangeAspect="true"/>
            </wp:cNvGraphicFramePr>
            <a:graphic>
              <a:graphicData uri="http://schemas.openxmlformats.org/drawingml/2006/picture">
                <pic:pic>
                  <pic:nvPicPr>
                    <pic:cNvPr name="Picture 42" id="0"/>
                    <pic:cNvPicPr>
                      <a:picLocks noChangeArrowheads="true" noChangeAspect="true"/>
                    </pic:cNvPicPr>
                  </pic:nvPicPr>
                  <pic:blipFill>
                    <a:blip r:embed="rId16"/>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Lime (#00FF00) </w:t>
      </w:r>
      <w:r>
        <w:drawing>
          <wp:inline distR="0" distL="0" distB="0" distT="0">
            <wp:extent cy="95250" cx="95250"/>
            <wp:effectExtent b="0" r="0" t="0" l="0"/>
            <wp:docPr name="Picture 43" id="32537"/>
            <wp:cNvGraphicFramePr>
              <a:graphicFrameLocks noChangeAspect="true"/>
            </wp:cNvGraphicFramePr>
            <a:graphic>
              <a:graphicData uri="http://schemas.openxmlformats.org/drawingml/2006/picture">
                <pic:pic>
                  <pic:nvPicPr>
                    <pic:cNvPr name="Picture 43" id="0"/>
                    <pic:cNvPicPr>
                      <a:picLocks noChangeArrowheads="true" noChangeAspect="true"/>
                    </pic:cNvPicPr>
                  </pic:nvPicPr>
                  <pic:blipFill>
                    <a:blip r:embed="rId17"/>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Olive (#808000) </w:t>
      </w:r>
      <w:r>
        <w:drawing>
          <wp:inline distR="0" distL="0" distB="0" distT="0">
            <wp:extent cy="95250" cx="95250"/>
            <wp:effectExtent b="0" r="0" t="0" l="0"/>
            <wp:docPr name="Picture 44" id="74243"/>
            <wp:cNvGraphicFramePr>
              <a:graphicFrameLocks noChangeAspect="true"/>
            </wp:cNvGraphicFramePr>
            <a:graphic>
              <a:graphicData uri="http://schemas.openxmlformats.org/drawingml/2006/picture">
                <pic:pic>
                  <pic:nvPicPr>
                    <pic:cNvPr name="Picture 44" id="0"/>
                    <pic:cNvPicPr>
                      <a:picLocks noChangeArrowheads="true" noChangeAspect="true"/>
                    </pic:cNvPicPr>
                  </pic:nvPicPr>
                  <pic:blipFill>
                    <a:blip r:embed="rId18"/>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Yellow (#FFFF00) </w:t>
      </w:r>
      <w:r>
        <w:drawing>
          <wp:inline distR="0" distL="0" distB="0" distT="0">
            <wp:extent cy="95250" cx="95250"/>
            <wp:effectExtent b="0" r="0" t="0" l="0"/>
            <wp:docPr name="Picture 45" id="30074"/>
            <wp:cNvGraphicFramePr>
              <a:graphicFrameLocks noChangeAspect="true"/>
            </wp:cNvGraphicFramePr>
            <a:graphic>
              <a:graphicData uri="http://schemas.openxmlformats.org/drawingml/2006/picture">
                <pic:pic>
                  <pic:nvPicPr>
                    <pic:cNvPr name="Picture 45" id="0"/>
                    <pic:cNvPicPr>
                      <a:picLocks noChangeArrowheads="true" noChangeAspect="true"/>
                    </pic:cNvPicPr>
                  </pic:nvPicPr>
                  <pic:blipFill>
                    <a:blip r:embed="rId19"/>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Navy (#000080) </w:t>
      </w:r>
      <w:r>
        <w:drawing>
          <wp:inline distR="0" distL="0" distB="0" distT="0">
            <wp:extent cy="95250" cx="95250"/>
            <wp:effectExtent b="0" r="0" t="0" l="0"/>
            <wp:docPr name="Picture 46" id="34047"/>
            <wp:cNvGraphicFramePr>
              <a:graphicFrameLocks noChangeAspect="true"/>
            </wp:cNvGraphicFramePr>
            <a:graphic>
              <a:graphicData uri="http://schemas.openxmlformats.org/drawingml/2006/picture">
                <pic:pic>
                  <pic:nvPicPr>
                    <pic:cNvPr name="Picture 46" id="0"/>
                    <pic:cNvPicPr>
                      <a:picLocks noChangeArrowheads="true" noChangeAspect="true"/>
                    </pic:cNvPicPr>
                  </pic:nvPicPr>
                  <pic:blipFill>
                    <a:blip r:embed="rId20"/>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Blue (#0000FF) </w:t>
      </w:r>
      <w:r>
        <w:drawing>
          <wp:inline distR="0" distL="0" distB="0" distT="0">
            <wp:extent cy="95250" cx="95250"/>
            <wp:effectExtent b="0" r="0" t="0" l="0"/>
            <wp:docPr name="Picture 47" id="92616"/>
            <wp:cNvGraphicFramePr>
              <a:graphicFrameLocks noChangeAspect="true"/>
            </wp:cNvGraphicFramePr>
            <a:graphic>
              <a:graphicData uri="http://schemas.openxmlformats.org/drawingml/2006/picture">
                <pic:pic>
                  <pic:nvPicPr>
                    <pic:cNvPr name="Picture 47" id="0"/>
                    <pic:cNvPicPr>
                      <a:picLocks noChangeArrowheads="true" noChangeAspect="true"/>
                    </pic:cNvPicPr>
                  </pic:nvPicPr>
                  <pic:blipFill>
                    <a:blip r:embed="rId21"/>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Teal (#008080) </w:t>
      </w:r>
      <w:r>
        <w:drawing>
          <wp:inline distR="0" distL="0" distB="0" distT="0">
            <wp:extent cy="95250" cx="95250"/>
            <wp:effectExtent b="0" r="0" t="0" l="0"/>
            <wp:docPr name="Picture 48" id="2632"/>
            <wp:cNvGraphicFramePr>
              <a:graphicFrameLocks noChangeAspect="true"/>
            </wp:cNvGraphicFramePr>
            <a:graphic>
              <a:graphicData uri="http://schemas.openxmlformats.org/drawingml/2006/picture">
                <pic:pic>
                  <pic:nvPicPr>
                    <pic:cNvPr name="Picture 48" id="0"/>
                    <pic:cNvPicPr>
                      <a:picLocks noChangeArrowheads="true" noChangeAspect="true"/>
                    </pic:cNvPicPr>
                  </pic:nvPicPr>
                  <pic:blipFill>
                    <a:blip r:embed="rId22"/>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pPr>
        <w:pStyle w:val="ListBullet"/>
        <w:rPr>
          <w:rStyle w:val="Attributevalue"/>
        </w:rPr>
      </w:pPr>
      <w:r>
        <w:t xml:space="preserve">Aqua (#00FFFF) </w:t>
      </w:r>
      <w:r>
        <w:drawing>
          <wp:inline distR="0" distL="0" distB="0" distT="0">
            <wp:extent cy="95250" cx="95250"/>
            <wp:effectExtent b="0" r="0" t="0" l="0"/>
            <wp:docPr name="Picture 49" id="43739"/>
            <wp:cNvGraphicFramePr>
              <a:graphicFrameLocks noChangeAspect="true"/>
            </wp:cNvGraphicFramePr>
            <a:graphic>
              <a:graphicData uri="http://schemas.openxmlformats.org/drawingml/2006/picture">
                <pic:pic>
                  <pic:nvPicPr>
                    <pic:cNvPr name="Picture 49" id="0"/>
                    <pic:cNvPicPr>
                      <a:picLocks noChangeArrowheads="true" noChangeAspect="true"/>
                    </pic:cNvPicPr>
                  </pic:nvPicPr>
                  <pic:blipFill>
                    <a:blip r:embed="rId23"/>
                    <a:srcRect/>
                    <a:stretch>
                      <a:fillRect/>
                    </a:stretch>
                  </pic:blipFill>
                  <pic:spPr bwMode="auto">
                    <a:xfrm>
                      <a:off y="0" x="0"/>
                      <a:ext cy="95250" cx="95250"/>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C1B30" w:rsidP="007C1B30" w:rsidR="007C1B30">
      <w:r>
        <w:t>[</w:t>
      </w:r>
      <w:r>
        <w:t>Example:</w:t>
      </w:r>
    </w:p>
    <w:p w:rsidRDefault="007C1B30" w:rsidP="007C1B30" w:rsidR="007C1B30">
      <w:pPr>
        <w:pStyle w:val="c"/>
      </w:pPr>
      <w:r>
        <w:t>&lt;... color="red" ... &gt;</w:t>
      </w:r>
    </w:p>
    <w:p w:rsidRDefault="007C1B30" w:rsidP="007C1B30" w:rsidR="007C1B30">
      <w:pPr>
        <w:rPr>
          <w:rStyle w:val="Attributevalue"/>
        </w:rPr>
      </w:pPr>
      <w:r>
        <w:t>end example</w:t>
      </w:r>
      <w:r>
        <w:t>]</w:t>
      </w:r>
    </w:p>
    <w:p w:rsidRDefault="007C1B30" w:rsidP="007C1B30" w:rsidR="007C1B30">
      <w:r>
        <w:t>Hexadecimal RGB is specified using a hash symbol (#) followed by six hexadecimal characters, where each pair represents the red, green and blue component of the color.</w:t>
      </w:r>
    </w:p>
    <w:p w:rsidRDefault="007C1B30" w:rsidP="007C1B30" w:rsidR="007C1B30">
      <w:r>
        <w:t>[</w:t>
      </w:r>
      <w:r>
        <w:t>Example:</w:t>
      </w:r>
    </w:p>
    <w:p w:rsidRDefault="007C1B30" w:rsidP="007C1B30" w:rsidR="007C1B30">
      <w:pPr>
        <w:pStyle w:val="c"/>
      </w:pPr>
      <w:r>
        <w:t>&lt;... color="#5f2726" ... &gt;</w:t>
      </w:r>
    </w:p>
    <w:p w:rsidRDefault="007C1B30" w:rsidP="007C1B30" w:rsidR="007C1B30">
      <w:r>
        <w:t>end example</w:t>
      </w:r>
      <w:r>
        <w:t>]</w:t>
      </w:r>
    </w:p>
    <w:p w:rsidRDefault="007C1B30" w:rsidP="007C1B30" w:rsidR="007C1B30">
      <w:r>
        <w:t>Hexadecimal RGB is also optionally be specified using a hash symbol followed by three hexadecimal characters, where each character stands in for two characters in each of the red, green and blue components.  For clarity, applications should use the full six character representation rather than this short form.</w:t>
      </w:r>
    </w:p>
    <w:p w:rsidRDefault="007C1B30" w:rsidP="007C1B30" w:rsidR="007C1B30">
      <w:r>
        <w:t>[</w:t>
      </w:r>
      <w:r>
        <w:t>Example:</w:t>
      </w:r>
      <w:r>
        <w:t xml:space="preserve"> The following two representations are equivalent:</w:t>
      </w:r>
    </w:p>
    <w:p w:rsidRDefault="007C1B30" w:rsidP="007C1B30" w:rsidR="007C1B30">
      <w:pPr>
        <w:pStyle w:val="c"/>
      </w:pPr>
      <w:r>
        <w:t>&lt;... color="ff4400" ... &gt;</w:t>
      </w:r>
    </w:p>
    <w:p w:rsidRDefault="007C1B30" w:rsidP="007C1B30" w:rsidR="007C1B30">
      <w:pPr>
        <w:pStyle w:val="c"/>
      </w:pPr>
      <w:r>
        <w:t>&lt;... color="f40" ... &gt;</w:t>
      </w:r>
    </w:p>
    <w:p w:rsidRDefault="007C1B30" w:rsidP="007C1B30" w:rsidR="007C1B30">
      <w:pPr>
        <w:rPr>
          <w:rStyle w:val="Attributevalue"/>
        </w:rPr>
      </w:pPr>
      <w:r>
        <w:t>end example</w:t>
      </w:r>
      <w:r>
        <w:t>]</w:t>
      </w:r>
    </w:p>
    <w:p w:rsidRDefault="007C1B30" w:rsidP="007C1B30" w:rsidR="007C1B30">
      <w:r>
        <w:t xml:space="preserve">A color palette </w:t>
      </w:r>
      <w:hyperlink r:id="rId25">
        <w:r>
          <w:rPr>
            <w:rStyle w:val="Hyperlink"/>
          </w:rPr>
          <w:t>entry</w:t>
        </w:r>
      </w:hyperlink>
      <w:r>
        <w:t xml:space="preserve"> is specified using the name of the color in the palette.</w:t>
      </w:r>
    </w:p>
    <w:p w:rsidRDefault="007C1B30" w:rsidP="007C1B30" w:rsidR="007C1B30">
      <w:r>
        <w:t>[</w:t>
      </w:r>
      <w:r>
        <w:t>Example:</w:t>
      </w:r>
      <w:r>
        <w:t xml:space="preserve"> This example also demonstrates the optional numeric storage:</w:t>
      </w:r>
    </w:p>
    <w:p w:rsidRDefault="007C1B30" w:rsidP="007C1B30" w:rsidR="007C1B30">
      <w:pPr>
        <w:pStyle w:val="c"/>
      </w:pPr>
      <w:r>
        <w:t>&lt;... color="buttonFace [67]" ... &gt;</w:t>
      </w:r>
    </w:p>
    <w:p w:rsidRDefault="007C1B30" w:rsidP="007C1B30" w:rsidR="007C1B30">
      <w:r>
        <w:t>end example</w:t>
      </w:r>
      <w:r>
        <w:t>]</w:t>
      </w:r>
    </w:p>
    <w:p w:rsidRDefault="007C1B30" w:rsidP="007C1B30" w:rsidR="007C1B30">
      <w:r>
        <w:t>Recoloring instructions indicate that the given color is to be modified a particular amount.  The instruction consists of a named instruction followed by the amount, a number in the range 0-255, in parenthesis.  There are no required implementations for these recoloring instructions - applications are free to implement their own versions of each.  A particular implementation should achieve the result implied by the instruction name.  The instructions are:</w:t>
      </w:r>
    </w:p>
    <w:p w:rsidRDefault="007C1B30" w:rsidP="007C1B30" w:rsidR="007C1B30">
      <w:pPr>
        <w:pStyle w:val="ListBullet"/>
        <w:rPr>
          <w:rStyle w:val="Attributevalue"/>
        </w:rPr>
      </w:pPr>
      <w:r>
        <w:t>darken</w:t>
      </w:r>
    </w:p>
    <w:p w:rsidRDefault="007C1B30" w:rsidP="007C1B30" w:rsidR="007C1B30">
      <w:pPr>
        <w:pStyle w:val="ListBullet"/>
        <w:rPr>
          <w:rStyle w:val="Attributevalue"/>
        </w:rPr>
      </w:pPr>
      <w:r>
        <w:t>lighten</w:t>
      </w:r>
    </w:p>
    <w:p w:rsidRDefault="007C1B30" w:rsidP="007C1B30" w:rsidR="007C1B30">
      <w:pPr>
        <w:pStyle w:val="ListBullet"/>
        <w:rPr>
          <w:rStyle w:val="Attributevalue"/>
        </w:rPr>
      </w:pPr>
      <w:r>
        <w:t>add</w:t>
      </w:r>
    </w:p>
    <w:p w:rsidRDefault="007C1B30" w:rsidP="007C1B30" w:rsidR="007C1B30">
      <w:pPr>
        <w:pStyle w:val="ListBullet"/>
        <w:rPr>
          <w:rStyle w:val="Attributevalue"/>
        </w:rPr>
      </w:pPr>
      <w:r>
        <w:t>subtract</w:t>
      </w:r>
    </w:p>
    <w:p w:rsidRDefault="007C1B30" w:rsidP="007C1B30" w:rsidR="007C1B30">
      <w:pPr>
        <w:pStyle w:val="ListBullet"/>
        <w:rPr>
          <w:rStyle w:val="Attributevalue"/>
        </w:rPr>
      </w:pPr>
      <w:r>
        <w:t>reverseSubtract</w:t>
      </w:r>
    </w:p>
    <w:p w:rsidRDefault="007C1B30" w:rsidP="007C1B30" w:rsidR="007C1B30">
      <w:pPr>
        <w:pStyle w:val="ListBullet"/>
        <w:rPr>
          <w:rStyle w:val="Attributevalue"/>
        </w:rPr>
      </w:pPr>
      <w:r>
        <w:t>blackWhite</w:t>
      </w:r>
    </w:p>
    <w:p w:rsidRDefault="007C1B30" w:rsidP="007C1B30" w:rsidR="007C1B30">
      <w:pPr>
        <w:pStyle w:val="ListBullet"/>
        <w:rPr>
          <w:rStyle w:val="Attributevalue"/>
        </w:rPr>
      </w:pPr>
      <w:r>
        <w:t>invert</w:t>
      </w:r>
    </w:p>
    <w:p w:rsidRDefault="007C1B30" w:rsidP="007C1B30" w:rsidR="007C1B30">
      <w:pPr>
        <w:pStyle w:val="ListBullet"/>
        <w:rPr>
          <w:rStyle w:val="Attributevalue"/>
        </w:rPr>
      </w:pPr>
      <w:r>
        <w:t>invert128</w:t>
      </w:r>
    </w:p>
    <w:p w:rsidRDefault="007C1B30" w:rsidP="007C1B30" w:rsidR="007C1B30">
      <w:pPr>
        <w:pStyle w:val="ListBullet"/>
      </w:pPr>
      <w:r>
        <w:t>grayScale</w:t>
      </w:r>
    </w:p>
    <w:p w:rsidRDefault="007C1B30" w:rsidP="007C1B30" w:rsidR="007C1B30">
      <w:r>
        <w:t xml:space="preserve">[Example: The color is darker than the </w:t>
      </w:r>
      <w:hyperlink r:id="rId26">
        <w:r>
          <w:rPr>
            <w:rStyle w:val="Hyperlink"/>
          </w:rPr>
          <w:t>fill</w:t>
        </w:r>
      </w:hyperlink>
      <w:r>
        <w:t xml:space="preserve"> color by 50 units:</w:t>
      </w:r>
    </w:p>
    <w:p w:rsidRDefault="007C1B30" w:rsidP="007C1B30" w:rsidR="007C1B30">
      <w:pPr>
        <w:pStyle w:val="c"/>
      </w:pPr>
      <w:r>
        <w:t>&lt;... color="</w:t>
      </w:r>
      <w:hyperlink r:id="rId26">
        <w:r>
          <w:rPr>
            <w:rStyle w:val="Hyperlink"/>
          </w:rPr>
          <w:t>fill</w:t>
        </w:r>
      </w:hyperlink>
      <w:r>
        <w:t xml:space="preserve"> darken(50)"&gt;</w:t>
      </w:r>
    </w:p>
    <w:p w:rsidRDefault="007C1B30" w:rsidP="007C1B30" w:rsidR="007C1B30">
      <w:r>
        <w:t>end example]</w:t>
      </w:r>
    </w:p>
    <w:p w:rsidRDefault="007C1B30" w:rsidP="007C1B30" w:rsidR="007C1B30">
      <w:r>
        <w:t xml:space="preserve">This simple type's contents are a restriction of the XML Schema </w:t>
      </w:r>
      <w:r>
        <w:t>string</w:t>
      </w:r>
      <w:r>
        <w:t xml:space="preserve"> datatype.</w:t>
      </w:r>
    </w:p>
    <w:tbl>
      <w:tblPr>
        <w:tblStyle w:val="ElementTable"/>
        <w:tblW w:type="pct" w:w="5000"/>
        <w:tblLook w:val="01E0" w:noVBand="0" w:noHBand="0" w:lastColumn="1" w:firstColumn="1" w:lastRow="1" w:firstRow="1"/>
      </w:tblPr>
      <w:tblGrid>
        <w:gridCol w:w="10310"/>
      </w:tblGrid>
      <w:tr w:rsidTr="002E5918" w:rsidR="007C1B30">
        <w:trPr>
          <w:cnfStyle w:val="100000000000"/>
        </w:trPr>
        <w:tc>
          <w:tcPr>
            <w:tcW w:type="pct" w:w="5000"/>
          </w:tcPr>
          <w:p w:rsidRDefault="007C1B30" w:rsidP="002E5918" w:rsidR="007C1B30">
            <w:r>
              <w:t>Referenced By</w:t>
            </w:r>
          </w:p>
        </w:tc>
      </w:tr>
      <w:tr w:rsidTr="002E5918" w:rsidR="007C1B30">
        <w:tc>
          <w:tcPr>
            <w:tcW w:type="pct" w:w="5000"/>
          </w:tcPr>
          <w:p w:rsidRDefault="007C1B30" w:rsidP="002E5918" w:rsidR="007C1B30">
            <w:r>
              <w:t>bottom@color</w:t>
            </w:r>
            <w:r>
              <w:t xml:space="preserve"> (§</w:t>
            </w:r>
            <w:fldSimple w:instr="REF book5b058113-ab26-4301-9702-ec1b026a07ef \r \h">
              <w:r>
                <w:t>6.2.2.1</w:t>
              </w:r>
            </w:fldSimple>
            <w:r>
              <w:t xml:space="preserve">); </w:t>
            </w:r>
            <w:r>
              <w:t>bottom@color2</w:t>
            </w:r>
            <w:r>
              <w:t xml:space="preserve"> (§</w:t>
            </w:r>
            <w:fldSimple w:instr="REF book5b058113-ab26-4301-9702-ec1b026a07ef \r \h">
              <w:r>
                <w:t>6.2.2.1</w:t>
              </w:r>
            </w:fldSimple>
            <w:r>
              <w:t xml:space="preserve">); </w:t>
            </w:r>
            <w:r>
              <w:t>colormenu@extrusioncolor</w:t>
            </w:r>
            <w:r>
              <w:t xml:space="preserve"> (§</w:t>
            </w:r>
            <w:fldSimple w:instr="REF book28793988-50c3-48c4-8c18-beb6a584ea47 \r \h">
              <w:r>
                <w:t>6.2.2.4</w:t>
              </w:r>
            </w:fldSimple>
            <w:r>
              <w:t xml:space="preserve">); </w:t>
            </w:r>
            <w:r>
              <w:t>colormenu@fillcolor</w:t>
            </w:r>
            <w:r>
              <w:t xml:space="preserve"> (§</w:t>
            </w:r>
            <w:fldSimple w:instr="REF book28793988-50c3-48c4-8c18-beb6a584ea47 \r \h">
              <w:r>
                <w:t>6.2.2.4</w:t>
              </w:r>
            </w:fldSimple>
            <w:r>
              <w:t xml:space="preserve">); </w:t>
            </w:r>
            <w:r>
              <w:t>colormenu@shadowcolor</w:t>
            </w:r>
            <w:r>
              <w:t xml:space="preserve"> (§</w:t>
            </w:r>
            <w:fldSimple w:instr="REF book28793988-50c3-48c4-8c18-beb6a584ea47 \r \h">
              <w:r>
                <w:t>6.2.2.4</w:t>
              </w:r>
            </w:fldSimple>
            <w:r>
              <w:t xml:space="preserve">); </w:t>
            </w:r>
            <w:r>
              <w:t>colormenu@strokecolor</w:t>
            </w:r>
            <w:r>
              <w:t xml:space="preserve"> (§</w:t>
            </w:r>
            <w:fldSimple w:instr="REF book28793988-50c3-48c4-8c18-beb6a584ea47 \r \h">
              <w:r>
                <w:t>6.2.2.4</w:t>
              </w:r>
            </w:fldSimple>
            <w:r>
              <w:t xml:space="preserve">); </w:t>
            </w:r>
            <w:r>
              <w:t>column@color</w:t>
            </w:r>
            <w:r>
              <w:t xml:space="preserve"> (§</w:t>
            </w:r>
            <w:fldSimple w:instr="REF book7f1929e0-818a-4ec8-b44c-32367a3115c2 \r \h">
              <w:r>
                <w:t>6.2.2.6</w:t>
              </w:r>
            </w:fldSimple>
            <w:r>
              <w:t xml:space="preserve">); </w:t>
            </w:r>
            <w:r>
              <w:t>column@color2</w:t>
            </w:r>
            <w:r>
              <w:t xml:space="preserve"> (§</w:t>
            </w:r>
            <w:fldSimple w:instr="REF book7f1929e0-818a-4ec8-b44c-32367a3115c2 \r \h">
              <w:r>
                <w:t>6.2.2.6</w:t>
              </w:r>
            </w:fldSimple>
            <w:r>
              <w:t xml:space="preserve">); </w:t>
            </w:r>
            <w:r>
              <w:t>extrusion@color</w:t>
            </w:r>
            <w:r>
              <w:t xml:space="preserve"> (§</w:t>
            </w:r>
            <w:fldSimple w:instr="REF book12de2f47-f94d-41df-afc2-0134c75cbb70 \r \h">
              <w:r>
                <w:t>6.2.2.10</w:t>
              </w:r>
            </w:fldSimple>
            <w:r>
              <w:t xml:space="preserve">); </w:t>
            </w:r>
            <w:r>
              <w:t>left@color</w:t>
            </w:r>
            <w:r>
              <w:t xml:space="preserve"> (§</w:t>
            </w:r>
            <w:fldSimple w:instr="REF book1ef3be35-8c70-4aec-92f5-86f99638506b \r \h">
              <w:r>
                <w:t>6.2.2.15</w:t>
              </w:r>
            </w:fldSimple>
            <w:r>
              <w:t xml:space="preserve">); </w:t>
            </w:r>
            <w:r>
              <w:t>left@color2</w:t>
            </w:r>
            <w:r>
              <w:t xml:space="preserve"> (§</w:t>
            </w:r>
            <w:fldSimple w:instr="REF book1ef3be35-8c70-4aec-92f5-86f99638506b \r \h">
              <w:r>
                <w:t>6.2.2.15</w:t>
              </w:r>
            </w:fldSimple>
            <w:r>
              <w:t xml:space="preserve">); </w:t>
            </w:r>
            <w:r>
              <w:t>right@color</w:t>
            </w:r>
            <w:r>
              <w:t xml:space="preserve"> (§</w:t>
            </w:r>
            <w:fldSimple w:instr="REF book3cc16d39-1daa-4d59-905b-c5bd89f103f0 \r \h">
              <w:r>
                <w:t>6.2.2.25</w:t>
              </w:r>
            </w:fldSimple>
            <w:r>
              <w:t xml:space="preserve">); </w:t>
            </w:r>
            <w:r>
              <w:t>right@color2</w:t>
            </w:r>
            <w:r>
              <w:t xml:space="preserve"> (§</w:t>
            </w:r>
            <w:fldSimple w:instr="REF book3cc16d39-1daa-4d59-905b-c5bd89f103f0 \r \h">
              <w:r>
                <w:t>6.2.2.25</w:t>
              </w:r>
            </w:fldSimple>
            <w:r>
              <w:t xml:space="preserve">); </w:t>
            </w:r>
            <w:r>
              <w:t>shapedefaults@fillcolor</w:t>
            </w:r>
            <w:r>
              <w:t xml:space="preserve"> (§</w:t>
            </w:r>
            <w:fldSimple w:instr="REF bookf9230c4d-0290-4d31-9495-a95ab027b034 \r \h">
              <w:r>
                <w:t>6.2.2.27</w:t>
              </w:r>
            </w:fldSimple>
            <w:r>
              <w:t xml:space="preserve">); </w:t>
            </w:r>
            <w:r>
              <w:t>shapedefaults@strokecolor</w:t>
            </w:r>
            <w:r>
              <w:t xml:space="preserve"> (§</w:t>
            </w:r>
            <w:fldSimple w:instr="REF bookf9230c4d-0290-4d31-9495-a95ab027b034 \r \h">
              <w:r>
                <w:t>6.2.2.27</w:t>
              </w:r>
            </w:fldSimple>
            <w:r>
              <w:t xml:space="preserve">); </w:t>
            </w:r>
            <w:r>
              <w:t>top@color</w:t>
            </w:r>
            <w:r>
              <w:t xml:space="preserve"> (§</w:t>
            </w:r>
            <w:fldSimple w:instr="REF book03040f2c-e567-4395-986d-f1e5d121c9d4 \r \h">
              <w:r>
                <w:t>6.2.2.31</w:t>
              </w:r>
            </w:fldSimple>
            <w:r>
              <w:t xml:space="preserve">); </w:t>
            </w:r>
            <w:r>
              <w:t>top@color2</w:t>
            </w:r>
            <w:r>
              <w:t xml:space="preserve"> (§</w:t>
            </w:r>
            <w:fldSimple w:instr="REF book03040f2c-e567-4395-986d-f1e5d121c9d4 \r \h">
              <w:r>
                <w:t>6.2.2.31</w:t>
              </w:r>
            </w:fldSimple>
            <w:r>
              <w:t>)</w:t>
            </w:r>
          </w:p>
        </w:tc>
      </w:tr>
    </w:tbl>
    <w:p w:rsidRDefault="007C1B30" w:rsidP="007C1B30" w:rsidR="007C1B30">
      <w:pPr>
        <w:pStyle w:val="KeepWithNext"/>
      </w:pPr>
      <w:r>
        <w:t>The following XML Schema fragment defines the contents of this simple type:</w:t>
      </w:r>
    </w:p>
    <w:p w:rsidRDefault="007C1B30" w:rsidP="007C1B30" w:rsidR="007C1B30">
      <w:pPr>
        <w:pStyle w:val="SchemaFragment"/>
        <w:tabs>
          <w:tab w:pos="0" w:val="left"/>
        </w:tabs>
        <w:ind w:hanging="180" w:left="180"/>
      </w:pPr>
      <w:r>
        <w:t>&lt;simpleType name="</w:t>
      </w:r>
      <w:hyperlink r:id="rId24">
        <w:r>
          <w:rPr>
            <w:rStyle w:val="Hyperlink"/>
          </w:rPr>
          <w:t>ST_ColorType</w:t>
        </w:r>
      </w:hyperlink>
      <w:r>
        <w:t>"&gt;</w:t>
      </w:r>
    </w:p>
    <w:p w:rsidRDefault="007C1B30" w:rsidP="007C1B30" w:rsidR="007C1B30">
      <w:pPr>
        <w:pStyle w:val="SchemaFragment"/>
        <w:tabs>
          <w:tab w:pos="360" w:val="left"/>
        </w:tabs>
        <w:ind w:hanging="540" w:left="540"/>
      </w:pPr>
      <w:r>
        <w:tab/>
      </w:r>
      <w:r>
        <w:t>&lt;restriction base="xsd:string"/&gt;</w:t>
      </w:r>
    </w:p>
    <w:p w:rsidRDefault="007C1B30" w:rsidP="007C1B30" w:rsidR="007C1B30">
      <w:pPr>
        <w:pStyle w:val="SchemaFragmentLast"/>
        <w:tabs>
          <w:tab w:pos="0" w:val="left"/>
        </w:tabs>
        <w:ind w:hanging="180" w:left="180"/>
      </w:pPr>
      <w:r>
        <w:t>&lt;/simpleType&gt;</w:t>
      </w:r>
    </w:p>
    <w:sectPr w:rsidSect="007C1B30" w:rsidR="007C1B30">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C1B30" w:rsidR="0040178F">
    <w:pPr>
      <w:pStyle w:val="Header"/>
    </w:pPr>
    <w:fldSimple w:instr=" STYLEREF  &quot;Heading 1,h1,Level 1 Topic Heading&quot;  \* MERGEFORMAT ">
      <w:r>
        <w:rPr>
          <w:noProof/>
        </w:rPr>
        <w:t>VML Reference Material</w:t>
      </w:r>
    </w:fldSimple>
    <w:r>
      <w:t xml:space="preserve"> - </w:t>
    </w:r>
    <w:fldSimple w:instr=" STYLEREF  &quot;Heading 2,h2,Level 2 Topic Heading,H2&quot;  \* MERGEFORMAT ">
      <w:r>
        <w:rPr>
          <w:noProof/>
        </w:rPr>
        <w:t>VML</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9"/>
    </w:lvlOverride>
  </w:num>
  <w:num w:numId="26">
    <w:abstractNumId w:val="4"/>
    <w:lvlOverride w:ilvl="0">
      <w:startOverride w:val="2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C1B30"/>
    <w:rsid w:val="005A00EC"/>
    <w:rsid w:val="007C1B30"/>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C1B30"/>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C1B30"/>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C1B30"/>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C1B30"/>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C1B30"/>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C1B30"/>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C1B30"/>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C1B30"/>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C1B30"/>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C1B30"/>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C1B30"/>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C1B30"/>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C1B30"/>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C1B30"/>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C1B30"/>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C1B30"/>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C1B30"/>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C1B30"/>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C1B30"/>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C1B30"/>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C1B30"/>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C1B30"/>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C1B30"/>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C1B30"/>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C1B30"/>
    <w:pPr>
      <w:numPr>
        <w:numId w:val="3"/>
      </w:numPr>
    </w:pPr>
  </w:style>
  <w:style w:customStyle="true" w:styleId="UnnumberedHeading" w:type="paragraph">
    <w:name w:val="Unnumbered Heading"/>
    <w:basedOn w:val="Heading1"/>
    <w:next w:val="Normal"/>
    <w:rsid w:val="007C1B30"/>
    <w:pPr>
      <w:numPr>
        <w:numId w:val="0"/>
      </w:numPr>
    </w:pPr>
  </w:style>
  <w:style w:customStyle="true" w:styleId="Term" w:type="character">
    <w:name w:val="Term"/>
    <w:basedOn w:val="DefaultParagraphFont"/>
    <w:qFormat/>
    <w:rsid w:val="007C1B30"/>
    <w:rPr>
      <w:i/>
    </w:rPr>
  </w:style>
  <w:style w:styleId="ListBullet" w:type="paragraph">
    <w:name w:val="List Bullet"/>
    <w:basedOn w:val="Normal"/>
    <w:uiPriority w:val="99"/>
    <w:qFormat/>
    <w:rsid w:val="007C1B30"/>
    <w:pPr>
      <w:numPr>
        <w:numId w:val="1"/>
      </w:numPr>
      <w:contextualSpacing/>
    </w:pPr>
  </w:style>
  <w:style w:customStyle="true" w:styleId="Reference" w:type="character">
    <w:name w:val="Reference"/>
    <w:basedOn w:val="DefaultParagraphFont"/>
    <w:qFormat/>
    <w:rsid w:val="007C1B30"/>
    <w:rPr>
      <w:i/>
    </w:rPr>
  </w:style>
  <w:style w:customStyle="true" w:styleId="Definition" w:type="character">
    <w:name w:val="Definition"/>
    <w:basedOn w:val="DefaultParagraphFont"/>
    <w:rsid w:val="007C1B30"/>
    <w:rPr>
      <w:b/>
    </w:rPr>
  </w:style>
  <w:style w:styleId="Emphasis" w:type="character">
    <w:name w:val="Emphasis"/>
    <w:aliases w:val="Emphasis slanted"/>
    <w:basedOn w:val="DefaultParagraphFont"/>
    <w:rsid w:val="007C1B30"/>
    <w:rPr>
      <w:i/>
    </w:rPr>
  </w:style>
  <w:style w:customStyle="true" w:styleId="Non-normativeBracket" w:type="character">
    <w:name w:val="Non-normative Bracket"/>
    <w:aliases w:val="Example start/end"/>
    <w:basedOn w:val="DefaultParagraphFont"/>
    <w:qFormat/>
    <w:rsid w:val="007C1B30"/>
    <w:rPr>
      <w:i/>
      <w:noProof/>
      <w:lang w:val="en-US"/>
    </w:rPr>
  </w:style>
  <w:style w:customStyle="true" w:styleId="Element" w:type="character">
    <w:name w:val="Element"/>
    <w:basedOn w:val="DefaultParagraphFont"/>
    <w:qFormat/>
    <w:rsid w:val="007C1B30"/>
    <w:rPr>
      <w:rFonts w:hAnsiTheme="majorHAnsi" w:asciiTheme="majorHAnsi"/>
      <w:noProof/>
    </w:rPr>
  </w:style>
  <w:style w:customStyle="true" w:styleId="Attribute" w:type="character">
    <w:name w:val="Attribute"/>
    <w:basedOn w:val="DefaultParagraphFont"/>
    <w:qFormat/>
    <w:rsid w:val="007C1B30"/>
    <w:rPr>
      <w:rFonts w:hAnsiTheme="majorHAnsi" w:asciiTheme="majorHAnsi"/>
      <w:noProof/>
    </w:rPr>
  </w:style>
  <w:style w:customStyle="true" w:styleId="Codefragment" w:type="character">
    <w:name w:val="Code fragment"/>
    <w:basedOn w:val="DefaultParagraphFont"/>
    <w:qFormat/>
    <w:rsid w:val="007C1B30"/>
    <w:rPr>
      <w:rFonts w:hAnsi="Consolas" w:ascii="Consolas"/>
      <w:noProof/>
    </w:rPr>
  </w:style>
  <w:style w:customStyle="true" w:styleId="Type" w:type="character">
    <w:name w:val="Type"/>
    <w:aliases w:val="XSD Base Type"/>
    <w:basedOn w:val="DefaultParagraphFont"/>
    <w:uiPriority w:val="99"/>
    <w:qFormat/>
    <w:rsid w:val="007C1B30"/>
    <w:rPr>
      <w:rFonts w:hAnsiTheme="majorHAnsi" w:asciiTheme="majorHAnsi"/>
      <w:noProof/>
    </w:rPr>
  </w:style>
  <w:style w:customStyle="true" w:styleId="InformativeNotice" w:type="character">
    <w:name w:val="Informative Notice"/>
    <w:basedOn w:val="DefaultParagraphFont"/>
    <w:uiPriority w:val="99"/>
    <w:rsid w:val="007C1B30"/>
    <w:rPr>
      <w:b/>
    </w:rPr>
  </w:style>
  <w:style w:styleId="ListNumber" w:type="paragraph">
    <w:name w:val="List Number"/>
    <w:basedOn w:val="Normal"/>
    <w:unhideWhenUsed/>
    <w:qFormat/>
    <w:rsid w:val="007C1B30"/>
    <w:pPr>
      <w:numPr>
        <w:numId w:val="2"/>
      </w:numPr>
      <w:contextualSpacing/>
    </w:pPr>
  </w:style>
  <w:style w:customStyle="true" w:styleId="RelationshipType" w:type="character">
    <w:name w:val="Relationship Type"/>
    <w:basedOn w:val="DefaultParagraphFont"/>
    <w:qFormat/>
    <w:rsid w:val="007C1B30"/>
    <w:rPr>
      <w:rFonts w:hAnsiTheme="majorHAnsi" w:asciiTheme="majorHAnsi"/>
    </w:rPr>
  </w:style>
  <w:style w:customStyle="true" w:styleId="EcmaAnnexNumbering" w:type="numbering">
    <w:name w:val="Ecma Annex Numbering"/>
    <w:rsid w:val="007C1B30"/>
    <w:pPr>
      <w:numPr>
        <w:numId w:val="7"/>
      </w:numPr>
    </w:pPr>
  </w:style>
  <w:style w:customStyle="true" w:styleId="c" w:type="paragraph">
    <w:name w:val="c"/>
    <w:aliases w:val="Code,C"/>
    <w:basedOn w:val="Normal"/>
    <w:next w:val="Normal"/>
    <w:qFormat/>
    <w:rsid w:val="007C1B30"/>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C1B30"/>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C1B30"/>
    <w:rPr>
      <w:color w:val="auto"/>
      <w:bdr w:space="0" w:sz="0" w:color="auto" w:val="none"/>
      <w:shd w:fill="FFCCCC" w:color="auto" w:val="clear"/>
    </w:rPr>
  </w:style>
  <w:style w:customStyle="true" w:styleId="EcmaDocumentNumber" w:type="paragraph">
    <w:name w:val="Ecma Document Number"/>
    <w:basedOn w:val="CenteredHeading"/>
    <w:rsid w:val="007C1B30"/>
    <w:pPr>
      <w:jc w:val="right"/>
    </w:pPr>
    <w:rPr>
      <w:b w:val="false"/>
    </w:rPr>
  </w:style>
  <w:style w:styleId="TableGrid" w:type="table">
    <w:name w:val="Table Grid"/>
    <w:rsid w:val="007C1B30"/>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C1B30"/>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C1B30"/>
    <w:rPr>
      <w:sz w:val="16"/>
    </w:rPr>
  </w:style>
  <w:style w:styleId="PlaceholderText" w:type="character">
    <w:name w:val="Placeholder Text"/>
    <w:basedOn w:val="DefaultParagraphFont"/>
    <w:uiPriority w:val="99"/>
    <w:semiHidden/>
    <w:rsid w:val="007C1B30"/>
    <w:rPr>
      <w:color w:val="808080"/>
    </w:rPr>
  </w:style>
  <w:style w:styleId="BalloonText" w:type="paragraph">
    <w:name w:val="Balloon Text"/>
    <w:basedOn w:val="Normal"/>
    <w:link w:val="BalloonTextChar"/>
    <w:uiPriority w:val="99"/>
    <w:semiHidden/>
    <w:unhideWhenUsed/>
    <w:rsid w:val="007C1B30"/>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C1B30"/>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C1B30"/>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C1B30"/>
    <w:rPr>
      <w:rFonts w:cs="Tahoma" w:eastAsia="Times New Roman" w:hAnsi="Tahoma" w:ascii="Tahoma"/>
      <w:sz w:val="16"/>
      <w:szCs w:val="16"/>
      <w:lang w:eastAsia="en-CA" w:val="en-CA"/>
    </w:rPr>
  </w:style>
  <w:style w:customStyle="true" w:styleId="Attributevalue" w:type="character">
    <w:name w:val="Attribute value"/>
    <w:basedOn w:val="Codefragment"/>
    <w:qFormat/>
    <w:rsid w:val="007C1B30"/>
    <w:rPr>
      <w:rFonts w:hAnsi="Consolas" w:ascii="Consolas"/>
      <w:noProof/>
      <w:sz w:val="20"/>
    </w:rPr>
  </w:style>
  <w:style w:styleId="Header" w:type="paragraph">
    <w:name w:val="header"/>
    <w:aliases w:val="Page Header,h"/>
    <w:basedOn w:val="Normal"/>
    <w:link w:val="HeaderChar"/>
    <w:unhideWhenUsed/>
    <w:rsid w:val="007C1B30"/>
    <w:pPr>
      <w:spacing w:lineRule="auto" w:line="240" w:after="0"/>
      <w:jc w:val="right"/>
    </w:pPr>
  </w:style>
  <w:style w:customStyle="true" w:styleId="HeaderChar" w:type="character">
    <w:name w:val="Header Char"/>
    <w:aliases w:val="Page Header Char,h Char"/>
    <w:basedOn w:val="DefaultParagraphFont"/>
    <w:link w:val="Header"/>
    <w:rsid w:val="007C1B30"/>
    <w:rPr>
      <w:rFonts w:cs="Times New Roman" w:eastAsia="Times New Roman"/>
      <w:lang w:eastAsia="en-CA" w:val="en-CA"/>
    </w:rPr>
  </w:style>
  <w:style w:styleId="Footer" w:type="paragraph">
    <w:name w:val="footer"/>
    <w:aliases w:val="Page Footer,f"/>
    <w:basedOn w:val="Normal"/>
    <w:link w:val="FooterChar"/>
    <w:unhideWhenUsed/>
    <w:rsid w:val="007C1B30"/>
    <w:pPr>
      <w:spacing w:lineRule="auto" w:line="240" w:after="0"/>
      <w:jc w:val="center"/>
    </w:pPr>
  </w:style>
  <w:style w:customStyle="true" w:styleId="FooterChar" w:type="character">
    <w:name w:val="Footer Char"/>
    <w:aliases w:val="Page Footer Char,f Char"/>
    <w:basedOn w:val="DefaultParagraphFont"/>
    <w:link w:val="Footer"/>
    <w:rsid w:val="007C1B30"/>
    <w:rPr>
      <w:rFonts w:cs="Times New Roman" w:eastAsia="Times New Roman"/>
      <w:lang w:eastAsia="en-CA" w:val="en-CA"/>
    </w:rPr>
  </w:style>
  <w:style w:customStyle="true" w:styleId="KeepWithNext" w:type="paragraph">
    <w:name w:val="KeepWithNext"/>
    <w:aliases w:val="XSD Fragment Leading Paragraph"/>
    <w:basedOn w:val="Normal"/>
    <w:next w:val="Normal"/>
    <w:rsid w:val="007C1B30"/>
    <w:pPr>
      <w:keepNext/>
      <w:spacing w:after="0" w:before="240"/>
    </w:pPr>
  </w:style>
  <w:style w:customStyle="true" w:styleId="SchemaFragmentLast" w:type="paragraph">
    <w:name w:val="Schema Fragment Last"/>
    <w:aliases w:val="Last Line in XML Schema Fragment"/>
    <w:basedOn w:val="SchemaFragment"/>
    <w:rsid w:val="007C1B30"/>
    <w:pPr>
      <w:keepNext w:val="false"/>
      <w:spacing w:after="200"/>
    </w:pPr>
  </w:style>
  <w:style w:styleId="TOC2" w:type="paragraph">
    <w:name w:val="toc 2"/>
    <w:aliases w:val="toc2"/>
    <w:basedOn w:val="Normal"/>
    <w:next w:val="Normal"/>
    <w:autoRedefine/>
    <w:uiPriority w:val="39"/>
    <w:qFormat/>
    <w:rsid w:val="007C1B30"/>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C1B30"/>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C1B30"/>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C1B30"/>
    <w:rPr>
      <w:rFonts w:cs="Times New Roman" w:eastAsia="Times New Roman"/>
      <w:lang w:eastAsia="en-CA" w:val="en-CA"/>
    </w:rPr>
  </w:style>
  <w:style w:styleId="TOC4" w:type="paragraph">
    <w:name w:val="toc 4"/>
    <w:aliases w:val="toc4"/>
    <w:basedOn w:val="Normal"/>
    <w:next w:val="Normal"/>
    <w:autoRedefine/>
    <w:uiPriority w:val="39"/>
    <w:qFormat/>
    <w:rsid w:val="007C1B30"/>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C1B30"/>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C1B30"/>
    <w:pPr>
      <w:spacing w:after="100"/>
      <w:ind w:left="1100"/>
    </w:pPr>
  </w:style>
  <w:style w:styleId="TOC7" w:type="paragraph">
    <w:name w:val="toc 7"/>
    <w:basedOn w:val="Normal"/>
    <w:next w:val="Normal"/>
    <w:autoRedefine/>
    <w:uiPriority w:val="39"/>
    <w:unhideWhenUsed/>
    <w:rsid w:val="007C1B30"/>
    <w:pPr>
      <w:spacing w:after="100"/>
      <w:ind w:left="1320"/>
    </w:pPr>
  </w:style>
  <w:style w:styleId="TOC8" w:type="paragraph">
    <w:name w:val="toc 8"/>
    <w:basedOn w:val="Normal"/>
    <w:next w:val="Normal"/>
    <w:autoRedefine/>
    <w:uiPriority w:val="39"/>
    <w:unhideWhenUsed/>
    <w:rsid w:val="007C1B30"/>
    <w:pPr>
      <w:spacing w:after="100"/>
      <w:ind w:left="1540"/>
    </w:pPr>
  </w:style>
  <w:style w:styleId="TOC9" w:type="paragraph">
    <w:name w:val="toc 9"/>
    <w:basedOn w:val="Normal"/>
    <w:next w:val="Normal"/>
    <w:autoRedefine/>
    <w:uiPriority w:val="39"/>
    <w:unhideWhenUsed/>
    <w:rsid w:val="007C1B30"/>
    <w:pPr>
      <w:spacing w:after="100"/>
      <w:ind w:left="1760"/>
    </w:pPr>
  </w:style>
  <w:style w:styleId="CommentReference" w:type="character">
    <w:name w:val="annotation reference"/>
    <w:basedOn w:val="DefaultParagraphFont"/>
    <w:uiPriority w:val="99"/>
    <w:semiHidden/>
    <w:unhideWhenUsed/>
    <w:rsid w:val="007C1B30"/>
    <w:rPr>
      <w:sz w:val="16"/>
      <w:szCs w:val="16"/>
    </w:rPr>
  </w:style>
  <w:style w:styleId="CommentText" w:type="paragraph">
    <w:name w:val="annotation text"/>
    <w:basedOn w:val="Normal"/>
    <w:link w:val="CommentTextChar"/>
    <w:uiPriority w:val="99"/>
    <w:semiHidden/>
    <w:unhideWhenUsed/>
    <w:rsid w:val="007C1B30"/>
    <w:pPr>
      <w:spacing w:lineRule="auto" w:line="240"/>
    </w:pPr>
    <w:rPr>
      <w:sz w:val="20"/>
      <w:szCs w:val="20"/>
    </w:rPr>
  </w:style>
  <w:style w:customStyle="true" w:styleId="CommentTextChar" w:type="character">
    <w:name w:val="Comment Text Char"/>
    <w:basedOn w:val="DefaultParagraphFont"/>
    <w:link w:val="CommentText"/>
    <w:uiPriority w:val="99"/>
    <w:semiHidden/>
    <w:rsid w:val="007C1B30"/>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C1B30"/>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C1B30"/>
    <w:rPr>
      <w:b/>
      <w:bCs/>
    </w:rPr>
  </w:style>
  <w:style w:customStyle="true" w:styleId="CommentSubjectChar" w:type="character">
    <w:name w:val="Comment Subject Char"/>
    <w:basedOn w:val="CommentTextChar"/>
    <w:link w:val="CommentSubject"/>
    <w:uiPriority w:val="99"/>
    <w:semiHidden/>
    <w:rsid w:val="007C1B30"/>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C1B30"/>
    <w:pPr>
      <w:spacing w:lineRule="auto" w:line="240" w:after="0"/>
      <w:ind w:hanging="220" w:left="440"/>
    </w:pPr>
  </w:style>
  <w:style w:styleId="Index4" w:type="paragraph">
    <w:name w:val="index 4"/>
    <w:basedOn w:val="Normal"/>
    <w:next w:val="Normal"/>
    <w:autoRedefine/>
    <w:uiPriority w:val="99"/>
    <w:semiHidden/>
    <w:unhideWhenUsed/>
    <w:rsid w:val="007C1B30"/>
    <w:pPr>
      <w:spacing w:lineRule="auto" w:line="240" w:after="0"/>
      <w:ind w:hanging="220" w:left="880"/>
    </w:pPr>
  </w:style>
  <w:style w:styleId="Index3" w:type="paragraph">
    <w:name w:val="index 3"/>
    <w:aliases w:val="idx3"/>
    <w:basedOn w:val="Normal"/>
    <w:next w:val="Normal"/>
    <w:autoRedefine/>
    <w:uiPriority w:val="99"/>
    <w:semiHidden/>
    <w:unhideWhenUsed/>
    <w:rsid w:val="007C1B30"/>
    <w:pPr>
      <w:spacing w:lineRule="auto" w:line="240" w:after="0"/>
      <w:ind w:hanging="220" w:left="660"/>
    </w:pPr>
  </w:style>
  <w:style w:styleId="FootnoteText" w:type="paragraph">
    <w:name w:val="footnote text"/>
    <w:basedOn w:val="Normal"/>
    <w:link w:val="FootnoteTextChar"/>
    <w:uiPriority w:val="99"/>
    <w:semiHidden/>
    <w:unhideWhenUsed/>
    <w:rsid w:val="007C1B30"/>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C1B30"/>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C1B30"/>
    <w:rPr>
      <w:vertAlign w:val="superscript"/>
    </w:rPr>
  </w:style>
  <w:style w:styleId="IndexHeading" w:type="paragraph">
    <w:name w:val="index heading"/>
    <w:basedOn w:val="Normal"/>
    <w:next w:val="Index1"/>
    <w:uiPriority w:val="99"/>
    <w:semiHidden/>
    <w:unhideWhenUsed/>
    <w:rsid w:val="007C1B30"/>
    <w:rPr>
      <w:rFonts w:hAnsi="Arial" w:ascii="Arial"/>
      <w:b/>
      <w:bCs/>
    </w:rPr>
  </w:style>
  <w:style w:styleId="Caption" w:type="paragraph">
    <w:name w:val="caption"/>
    <w:basedOn w:val="Normal"/>
    <w:next w:val="Normal"/>
    <w:uiPriority w:val="99"/>
    <w:semiHidden/>
    <w:unhideWhenUsed/>
    <w:rsid w:val="007C1B30"/>
    <w:pPr>
      <w:spacing w:lineRule="auto" w:line="240"/>
    </w:pPr>
    <w:rPr>
      <w:b/>
      <w:bCs/>
      <w:color w:val="666666"/>
      <w:sz w:val="18"/>
      <w:szCs w:val="18"/>
    </w:rPr>
  </w:style>
  <w:style w:styleId="List" w:type="paragraph">
    <w:name w:val="List"/>
    <w:basedOn w:val="Normal"/>
    <w:uiPriority w:val="99"/>
    <w:semiHidden/>
    <w:unhideWhenUsed/>
    <w:rsid w:val="007C1B30"/>
    <w:pPr>
      <w:ind w:hanging="360" w:left="360"/>
      <w:contextualSpacing/>
    </w:pPr>
  </w:style>
  <w:style w:styleId="ListBullet2" w:type="paragraph">
    <w:name w:val="List Bullet 2"/>
    <w:aliases w:val="lb2"/>
    <w:basedOn w:val="Normal"/>
    <w:unhideWhenUsed/>
    <w:rsid w:val="007C1B30"/>
    <w:pPr>
      <w:numPr>
        <w:numId w:val="8"/>
      </w:numPr>
      <w:ind w:left="1080"/>
      <w:contextualSpacing/>
    </w:pPr>
  </w:style>
  <w:style w:styleId="ListBullet3" w:type="paragraph">
    <w:name w:val="List Bullet 3"/>
    <w:basedOn w:val="Normal"/>
    <w:semiHidden/>
    <w:unhideWhenUsed/>
    <w:rsid w:val="007C1B30"/>
    <w:pPr>
      <w:numPr>
        <w:numId w:val="4"/>
      </w:numPr>
      <w:ind w:left="1440"/>
      <w:contextualSpacing/>
    </w:pPr>
  </w:style>
  <w:style w:styleId="Strong" w:type="character">
    <w:name w:val="Strong"/>
    <w:basedOn w:val="DefaultParagraphFont"/>
    <w:uiPriority w:val="22"/>
    <w:qFormat/>
    <w:rsid w:val="007C1B30"/>
    <w:rPr>
      <w:b/>
      <w:bCs/>
    </w:rPr>
  </w:style>
  <w:style w:styleId="ListBullet4" w:type="paragraph">
    <w:name w:val="List Bullet 4"/>
    <w:basedOn w:val="Normal"/>
    <w:uiPriority w:val="99"/>
    <w:semiHidden/>
    <w:unhideWhenUsed/>
    <w:rsid w:val="007C1B30"/>
    <w:pPr>
      <w:numPr>
        <w:numId w:val="5"/>
      </w:numPr>
      <w:ind w:left="1800"/>
      <w:contextualSpacing/>
    </w:pPr>
  </w:style>
  <w:style w:styleId="EndnoteText" w:type="paragraph">
    <w:name w:val="endnote text"/>
    <w:basedOn w:val="Normal"/>
    <w:link w:val="EndnoteTextChar"/>
    <w:uiPriority w:val="99"/>
    <w:semiHidden/>
    <w:unhideWhenUsed/>
    <w:rsid w:val="007C1B30"/>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C1B30"/>
    <w:rPr>
      <w:rFonts w:cs="Times New Roman" w:eastAsia="Times New Roman"/>
      <w:sz w:val="20"/>
      <w:szCs w:val="20"/>
      <w:lang w:eastAsia="en-CA" w:val="en-CA"/>
    </w:rPr>
  </w:style>
  <w:style w:styleId="Hyperlink" w:type="character">
    <w:name w:val="Hyperlink"/>
    <w:basedOn w:val="DefaultParagraphFont"/>
    <w:uiPriority w:val="99"/>
    <w:unhideWhenUsed/>
    <w:rsid w:val="007C1B30"/>
    <w:rPr>
      <w:color w:val="5F5F5F"/>
      <w:u w:val="single"/>
    </w:rPr>
  </w:style>
  <w:style w:styleId="Index5" w:type="paragraph">
    <w:name w:val="index 5"/>
    <w:basedOn w:val="Normal"/>
    <w:next w:val="Normal"/>
    <w:autoRedefine/>
    <w:uiPriority w:val="99"/>
    <w:semiHidden/>
    <w:unhideWhenUsed/>
    <w:rsid w:val="007C1B30"/>
    <w:pPr>
      <w:spacing w:lineRule="auto" w:line="240" w:after="0"/>
      <w:ind w:hanging="220" w:left="1100"/>
    </w:pPr>
  </w:style>
  <w:style w:styleId="Index6" w:type="paragraph">
    <w:name w:val="index 6"/>
    <w:basedOn w:val="Normal"/>
    <w:next w:val="Normal"/>
    <w:autoRedefine/>
    <w:uiPriority w:val="99"/>
    <w:semiHidden/>
    <w:unhideWhenUsed/>
    <w:rsid w:val="007C1B30"/>
    <w:pPr>
      <w:spacing w:lineRule="auto" w:line="240" w:after="0"/>
      <w:ind w:hanging="220" w:left="1320"/>
    </w:pPr>
  </w:style>
  <w:style w:styleId="Index7" w:type="paragraph">
    <w:name w:val="index 7"/>
    <w:basedOn w:val="Normal"/>
    <w:next w:val="Normal"/>
    <w:autoRedefine/>
    <w:uiPriority w:val="99"/>
    <w:semiHidden/>
    <w:unhideWhenUsed/>
    <w:rsid w:val="007C1B30"/>
    <w:pPr>
      <w:spacing w:lineRule="auto" w:line="240" w:after="0"/>
      <w:ind w:hanging="220" w:left="1540"/>
    </w:pPr>
  </w:style>
  <w:style w:styleId="Index8" w:type="paragraph">
    <w:name w:val="index 8"/>
    <w:basedOn w:val="Normal"/>
    <w:next w:val="Normal"/>
    <w:autoRedefine/>
    <w:uiPriority w:val="99"/>
    <w:semiHidden/>
    <w:unhideWhenUsed/>
    <w:rsid w:val="007C1B30"/>
    <w:pPr>
      <w:spacing w:lineRule="auto" w:line="240" w:after="0"/>
      <w:ind w:hanging="220" w:left="1760"/>
    </w:pPr>
  </w:style>
  <w:style w:styleId="Index9" w:type="paragraph">
    <w:name w:val="index 9"/>
    <w:basedOn w:val="Normal"/>
    <w:next w:val="Normal"/>
    <w:autoRedefine/>
    <w:uiPriority w:val="99"/>
    <w:semiHidden/>
    <w:unhideWhenUsed/>
    <w:rsid w:val="007C1B30"/>
    <w:pPr>
      <w:spacing w:lineRule="auto" w:line="240" w:after="0"/>
      <w:ind w:hanging="220" w:left="1980"/>
    </w:pPr>
  </w:style>
  <w:style w:styleId="MacroText" w:type="paragraph">
    <w:name w:val="macro"/>
    <w:link w:val="MacroTextChar"/>
    <w:uiPriority w:val="99"/>
    <w:semiHidden/>
    <w:unhideWhenUsed/>
    <w:rsid w:val="007C1B30"/>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C1B30"/>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C1B30"/>
    <w:pPr>
      <w:spacing w:after="0"/>
      <w:ind w:hanging="220" w:left="220"/>
    </w:pPr>
  </w:style>
  <w:style w:styleId="TableofFigures" w:type="paragraph">
    <w:name w:val="table of figures"/>
    <w:basedOn w:val="Normal"/>
    <w:next w:val="Normal"/>
    <w:uiPriority w:val="99"/>
    <w:semiHidden/>
    <w:unhideWhenUsed/>
    <w:rsid w:val="007C1B30"/>
    <w:pPr>
      <w:spacing w:after="0"/>
    </w:pPr>
  </w:style>
  <w:style w:styleId="TOAHeading" w:type="paragraph">
    <w:name w:val="toa heading"/>
    <w:basedOn w:val="Normal"/>
    <w:next w:val="Normal"/>
    <w:uiPriority w:val="99"/>
    <w:semiHidden/>
    <w:unhideWhenUsed/>
    <w:rsid w:val="007C1B30"/>
    <w:pPr>
      <w:spacing w:before="120"/>
    </w:pPr>
    <w:rPr>
      <w:rFonts w:hAnsi="Arial" w:ascii="Arial"/>
      <w:b/>
      <w:bCs/>
      <w:sz w:val="24"/>
      <w:szCs w:val="24"/>
    </w:rPr>
  </w:style>
  <w:style w:styleId="PageNumber" w:type="character">
    <w:name w:val="page number"/>
    <w:basedOn w:val="DefaultParagraphFont"/>
    <w:uiPriority w:val="99"/>
    <w:semiHidden/>
    <w:unhideWhenUsed/>
    <w:rsid w:val="007C1B30"/>
  </w:style>
  <w:style w:styleId="NormalWeb" w:type="paragraph">
    <w:name w:val="Normal (Web)"/>
    <w:basedOn w:val="Normal"/>
    <w:uiPriority w:val="99"/>
    <w:semiHidden/>
    <w:unhideWhenUsed/>
    <w:rsid w:val="007C1B30"/>
    <w:rPr>
      <w:sz w:val="24"/>
      <w:szCs w:val="24"/>
    </w:rPr>
  </w:style>
  <w:style w:styleId="Closing" w:type="paragraph">
    <w:name w:val="Closing"/>
    <w:basedOn w:val="Normal"/>
    <w:link w:val="ClosingChar"/>
    <w:uiPriority w:val="99"/>
    <w:semiHidden/>
    <w:unhideWhenUsed/>
    <w:rsid w:val="007C1B30"/>
    <w:pPr>
      <w:spacing w:lineRule="auto" w:line="240" w:after="0"/>
      <w:ind w:left="4320"/>
    </w:pPr>
  </w:style>
  <w:style w:customStyle="true" w:styleId="ClosingChar" w:type="character">
    <w:name w:val="Closing Char"/>
    <w:basedOn w:val="DefaultParagraphFont"/>
    <w:link w:val="Closing"/>
    <w:uiPriority w:val="99"/>
    <w:semiHidden/>
    <w:rsid w:val="007C1B30"/>
    <w:rPr>
      <w:rFonts w:cs="Times New Roman" w:eastAsia="Times New Roman"/>
      <w:lang w:eastAsia="en-CA" w:val="en-CA"/>
    </w:rPr>
  </w:style>
  <w:style w:styleId="Date" w:type="paragraph">
    <w:name w:val="Date"/>
    <w:basedOn w:val="Normal"/>
    <w:next w:val="Normal"/>
    <w:link w:val="DateChar"/>
    <w:uiPriority w:val="99"/>
    <w:semiHidden/>
    <w:unhideWhenUsed/>
    <w:rsid w:val="007C1B30"/>
  </w:style>
  <w:style w:customStyle="true" w:styleId="DateChar" w:type="character">
    <w:name w:val="Date Char"/>
    <w:basedOn w:val="DefaultParagraphFont"/>
    <w:link w:val="Date"/>
    <w:uiPriority w:val="99"/>
    <w:semiHidden/>
    <w:rsid w:val="007C1B30"/>
    <w:rPr>
      <w:rFonts w:cs="Times New Roman" w:eastAsia="Times New Roman"/>
      <w:lang w:eastAsia="en-CA" w:val="en-CA"/>
    </w:rPr>
  </w:style>
  <w:style w:styleId="E-mailSignature" w:type="paragraph">
    <w:name w:val="E-mail Signature"/>
    <w:basedOn w:val="Normal"/>
    <w:link w:val="E-mailSignatureChar"/>
    <w:uiPriority w:val="99"/>
    <w:semiHidden/>
    <w:unhideWhenUsed/>
    <w:rsid w:val="007C1B30"/>
    <w:pPr>
      <w:spacing w:lineRule="auto" w:line="240" w:after="0"/>
    </w:pPr>
  </w:style>
  <w:style w:customStyle="true" w:styleId="E-mailSignatureChar" w:type="character">
    <w:name w:val="E-mail Signature Char"/>
    <w:basedOn w:val="DefaultParagraphFont"/>
    <w:link w:val="E-mailSignature"/>
    <w:uiPriority w:val="99"/>
    <w:semiHidden/>
    <w:rsid w:val="007C1B30"/>
    <w:rPr>
      <w:rFonts w:cs="Times New Roman" w:eastAsia="Times New Roman"/>
      <w:lang w:eastAsia="en-CA" w:val="en-CA"/>
    </w:rPr>
  </w:style>
  <w:style w:styleId="EnvelopeAddress" w:type="paragraph">
    <w:name w:val="envelope address"/>
    <w:basedOn w:val="Normal"/>
    <w:uiPriority w:val="99"/>
    <w:semiHidden/>
    <w:unhideWhenUsed/>
    <w:rsid w:val="007C1B30"/>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C1B30"/>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C1B30"/>
    <w:pPr>
      <w:spacing w:lineRule="auto" w:line="240" w:after="0"/>
    </w:pPr>
    <w:rPr>
      <w:i/>
      <w:iCs/>
    </w:rPr>
  </w:style>
  <w:style w:customStyle="true" w:styleId="HTMLAddressChar" w:type="character">
    <w:name w:val="HTML Address Char"/>
    <w:basedOn w:val="DefaultParagraphFont"/>
    <w:link w:val="HTMLAddress"/>
    <w:uiPriority w:val="99"/>
    <w:semiHidden/>
    <w:rsid w:val="007C1B30"/>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C1B30"/>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C1B30"/>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C1B30"/>
    <w:pPr>
      <w:ind w:hanging="360" w:left="720"/>
      <w:contextualSpacing/>
    </w:pPr>
  </w:style>
  <w:style w:styleId="List3" w:type="paragraph">
    <w:name w:val="List 3"/>
    <w:basedOn w:val="Normal"/>
    <w:uiPriority w:val="99"/>
    <w:semiHidden/>
    <w:unhideWhenUsed/>
    <w:rsid w:val="007C1B30"/>
    <w:pPr>
      <w:ind w:hanging="360" w:left="1080"/>
      <w:contextualSpacing/>
    </w:pPr>
  </w:style>
  <w:style w:styleId="List4" w:type="paragraph">
    <w:name w:val="List 4"/>
    <w:basedOn w:val="Normal"/>
    <w:uiPriority w:val="99"/>
    <w:semiHidden/>
    <w:unhideWhenUsed/>
    <w:rsid w:val="007C1B30"/>
    <w:pPr>
      <w:ind w:hanging="360" w:left="1440"/>
      <w:contextualSpacing/>
    </w:pPr>
  </w:style>
  <w:style w:styleId="List5" w:type="paragraph">
    <w:name w:val="List 5"/>
    <w:basedOn w:val="Normal"/>
    <w:uiPriority w:val="99"/>
    <w:semiHidden/>
    <w:unhideWhenUsed/>
    <w:rsid w:val="007C1B30"/>
    <w:pPr>
      <w:ind w:hanging="360" w:left="1800"/>
      <w:contextualSpacing/>
    </w:pPr>
  </w:style>
  <w:style w:styleId="ListContinue" w:type="paragraph">
    <w:name w:val="List Continue"/>
    <w:basedOn w:val="Normal"/>
    <w:uiPriority w:val="99"/>
    <w:semiHidden/>
    <w:unhideWhenUsed/>
    <w:rsid w:val="007C1B30"/>
    <w:pPr>
      <w:spacing w:after="120"/>
      <w:ind w:left="360"/>
      <w:contextualSpacing/>
    </w:pPr>
  </w:style>
  <w:style w:styleId="ListContinue2" w:type="paragraph">
    <w:name w:val="List Continue 2"/>
    <w:basedOn w:val="Normal"/>
    <w:uiPriority w:val="99"/>
    <w:semiHidden/>
    <w:unhideWhenUsed/>
    <w:rsid w:val="007C1B30"/>
    <w:pPr>
      <w:spacing w:after="120"/>
      <w:ind w:left="720"/>
      <w:contextualSpacing/>
    </w:pPr>
  </w:style>
  <w:style w:styleId="ListContinue3" w:type="paragraph">
    <w:name w:val="List Continue 3"/>
    <w:basedOn w:val="Normal"/>
    <w:uiPriority w:val="99"/>
    <w:semiHidden/>
    <w:unhideWhenUsed/>
    <w:rsid w:val="007C1B30"/>
    <w:pPr>
      <w:spacing w:after="120"/>
      <w:ind w:left="1080"/>
      <w:contextualSpacing/>
    </w:pPr>
  </w:style>
  <w:style w:styleId="ListContinue4" w:type="paragraph">
    <w:name w:val="List Continue 4"/>
    <w:basedOn w:val="Normal"/>
    <w:uiPriority w:val="99"/>
    <w:semiHidden/>
    <w:unhideWhenUsed/>
    <w:rsid w:val="007C1B30"/>
    <w:pPr>
      <w:spacing w:after="120"/>
      <w:ind w:left="1440"/>
      <w:contextualSpacing/>
    </w:pPr>
  </w:style>
  <w:style w:styleId="ListContinue5" w:type="paragraph">
    <w:name w:val="List Continue 5"/>
    <w:basedOn w:val="Normal"/>
    <w:uiPriority w:val="99"/>
    <w:semiHidden/>
    <w:unhideWhenUsed/>
    <w:rsid w:val="007C1B30"/>
    <w:pPr>
      <w:spacing w:after="120"/>
      <w:ind w:left="1800"/>
      <w:contextualSpacing/>
    </w:pPr>
  </w:style>
  <w:style w:styleId="ListNumber2" w:type="paragraph">
    <w:name w:val="List Number 2"/>
    <w:basedOn w:val="Normal"/>
    <w:uiPriority w:val="99"/>
    <w:unhideWhenUsed/>
    <w:rsid w:val="007C1B30"/>
    <w:pPr>
      <w:numPr>
        <w:numId w:val="9"/>
      </w:numPr>
      <w:contextualSpacing/>
    </w:pPr>
  </w:style>
  <w:style w:styleId="ListNumber3" w:type="paragraph">
    <w:name w:val="List Number 3"/>
    <w:basedOn w:val="Normal"/>
    <w:uiPriority w:val="99"/>
    <w:semiHidden/>
    <w:unhideWhenUsed/>
    <w:rsid w:val="007C1B30"/>
    <w:pPr>
      <w:numPr>
        <w:numId w:val="10"/>
      </w:numPr>
      <w:contextualSpacing/>
    </w:pPr>
  </w:style>
  <w:style w:styleId="ListNumber4" w:type="paragraph">
    <w:name w:val="List Number 4"/>
    <w:basedOn w:val="Normal"/>
    <w:uiPriority w:val="99"/>
    <w:semiHidden/>
    <w:unhideWhenUsed/>
    <w:rsid w:val="007C1B30"/>
    <w:pPr>
      <w:numPr>
        <w:numId w:val="11"/>
      </w:numPr>
      <w:contextualSpacing/>
    </w:pPr>
  </w:style>
  <w:style w:styleId="ListNumber5" w:type="paragraph">
    <w:name w:val="List Number 5"/>
    <w:basedOn w:val="Normal"/>
    <w:uiPriority w:val="99"/>
    <w:semiHidden/>
    <w:unhideWhenUsed/>
    <w:rsid w:val="007C1B30"/>
    <w:pPr>
      <w:tabs>
        <w:tab w:pos="1800" w:val="num"/>
      </w:tabs>
      <w:ind w:hanging="360" w:left="1800"/>
      <w:contextualSpacing/>
    </w:pPr>
  </w:style>
  <w:style w:styleId="NormalIndent" w:type="paragraph">
    <w:name w:val="Normal Indent"/>
    <w:basedOn w:val="Normal"/>
    <w:uiPriority w:val="99"/>
    <w:semiHidden/>
    <w:unhideWhenUsed/>
    <w:rsid w:val="007C1B30"/>
    <w:pPr>
      <w:ind w:left="720"/>
    </w:pPr>
  </w:style>
  <w:style w:styleId="PlainText" w:type="paragraph">
    <w:name w:val="Plain Text"/>
    <w:basedOn w:val="Normal"/>
    <w:link w:val="PlainTextChar"/>
    <w:uiPriority w:val="99"/>
    <w:semiHidden/>
    <w:unhideWhenUsed/>
    <w:rsid w:val="007C1B30"/>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C1B30"/>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C1B30"/>
  </w:style>
  <w:style w:customStyle="true" w:styleId="SalutationChar" w:type="character">
    <w:name w:val="Salutation Char"/>
    <w:basedOn w:val="DefaultParagraphFont"/>
    <w:link w:val="Salutation"/>
    <w:uiPriority w:val="99"/>
    <w:semiHidden/>
    <w:rsid w:val="007C1B30"/>
    <w:rPr>
      <w:rFonts w:cs="Times New Roman" w:eastAsia="Times New Roman"/>
      <w:lang w:eastAsia="en-CA" w:val="en-CA"/>
    </w:rPr>
  </w:style>
  <w:style w:styleId="Signature" w:type="paragraph">
    <w:name w:val="Signature"/>
    <w:basedOn w:val="Normal"/>
    <w:link w:val="SignatureChar"/>
    <w:uiPriority w:val="99"/>
    <w:semiHidden/>
    <w:unhideWhenUsed/>
    <w:rsid w:val="007C1B30"/>
    <w:pPr>
      <w:spacing w:lineRule="auto" w:line="240" w:after="0"/>
      <w:ind w:left="4320"/>
    </w:pPr>
  </w:style>
  <w:style w:customStyle="true" w:styleId="SignatureChar" w:type="character">
    <w:name w:val="Signature Char"/>
    <w:basedOn w:val="DefaultParagraphFont"/>
    <w:link w:val="Signature"/>
    <w:uiPriority w:val="99"/>
    <w:semiHidden/>
    <w:rsid w:val="007C1B30"/>
    <w:rPr>
      <w:rFonts w:cs="Times New Roman" w:eastAsia="Times New Roman"/>
      <w:lang w:eastAsia="en-CA" w:val="en-CA"/>
    </w:rPr>
  </w:style>
  <w:style w:styleId="HTMLTypewriter" w:type="character">
    <w:name w:val="HTML Typewriter"/>
    <w:basedOn w:val="DefaultParagraphFont"/>
    <w:uiPriority w:val="99"/>
    <w:semiHidden/>
    <w:unhideWhenUsed/>
    <w:rsid w:val="007C1B30"/>
    <w:rPr>
      <w:rFonts w:hAnsi="Consolas" w:ascii="Consolas"/>
      <w:sz w:val="20"/>
      <w:szCs w:val="20"/>
    </w:rPr>
  </w:style>
  <w:style w:styleId="TableSubtle1" w:type="table">
    <w:name w:val="Table Subtle 1"/>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C1B30"/>
    <w:pPr>
      <w:numPr>
        <w:numId w:val="6"/>
      </w:numPr>
      <w:contextualSpacing/>
    </w:pPr>
  </w:style>
  <w:style w:styleId="HTMLCode" w:type="character">
    <w:name w:val="HTML Code"/>
    <w:basedOn w:val="DefaultParagraphFont"/>
    <w:uiPriority w:val="99"/>
    <w:semiHidden/>
    <w:unhideWhenUsed/>
    <w:rsid w:val="007C1B30"/>
    <w:rPr>
      <w:rFonts w:hAnsi="Consolas" w:ascii="Consolas"/>
      <w:sz w:val="20"/>
      <w:szCs w:val="20"/>
    </w:rPr>
  </w:style>
  <w:style w:styleId="HTMLCite" w:type="character">
    <w:name w:val="HTML Cite"/>
    <w:basedOn w:val="DefaultParagraphFont"/>
    <w:uiPriority w:val="99"/>
    <w:semiHidden/>
    <w:unhideWhenUsed/>
    <w:rsid w:val="007C1B30"/>
    <w:rPr>
      <w:i/>
      <w:iCs/>
    </w:rPr>
  </w:style>
  <w:style w:styleId="FollowedHyperlink" w:type="character">
    <w:name w:val="FollowedHyperlink"/>
    <w:basedOn w:val="DefaultParagraphFont"/>
    <w:uiPriority w:val="99"/>
    <w:semiHidden/>
    <w:unhideWhenUsed/>
    <w:rsid w:val="007C1B30"/>
    <w:rPr>
      <w:color w:val="919191"/>
      <w:u w:val="single"/>
    </w:rPr>
  </w:style>
  <w:style w:styleId="HTMLAcronym" w:type="character">
    <w:name w:val="HTML Acronym"/>
    <w:basedOn w:val="DefaultParagraphFont"/>
    <w:uiPriority w:val="99"/>
    <w:semiHidden/>
    <w:unhideWhenUsed/>
    <w:rsid w:val="007C1B30"/>
  </w:style>
  <w:style w:styleId="HTMLDefinition" w:type="character">
    <w:name w:val="HTML Definition"/>
    <w:basedOn w:val="DefaultParagraphFont"/>
    <w:uiPriority w:val="99"/>
    <w:semiHidden/>
    <w:unhideWhenUsed/>
    <w:rsid w:val="007C1B30"/>
    <w:rPr>
      <w:i/>
      <w:iCs/>
    </w:rPr>
  </w:style>
  <w:style w:styleId="HTMLKeyboard" w:type="character">
    <w:name w:val="HTML Keyboard"/>
    <w:basedOn w:val="DefaultParagraphFont"/>
    <w:uiPriority w:val="99"/>
    <w:semiHidden/>
    <w:unhideWhenUsed/>
    <w:rsid w:val="007C1B30"/>
    <w:rPr>
      <w:rFonts w:hAnsi="Consolas" w:ascii="Consolas"/>
      <w:sz w:val="20"/>
      <w:szCs w:val="20"/>
    </w:rPr>
  </w:style>
  <w:style w:styleId="HTMLSample" w:type="character">
    <w:name w:val="HTML Sample"/>
    <w:basedOn w:val="DefaultParagraphFont"/>
    <w:uiPriority w:val="99"/>
    <w:semiHidden/>
    <w:unhideWhenUsed/>
    <w:rsid w:val="007C1B30"/>
    <w:rPr>
      <w:rFonts w:hAnsi="Consolas" w:ascii="Consolas"/>
      <w:sz w:val="24"/>
      <w:szCs w:val="24"/>
    </w:rPr>
  </w:style>
  <w:style w:styleId="HTMLVariable" w:type="character">
    <w:name w:val="HTML Variable"/>
    <w:basedOn w:val="DefaultParagraphFont"/>
    <w:uiPriority w:val="99"/>
    <w:semiHidden/>
    <w:unhideWhenUsed/>
    <w:rsid w:val="007C1B30"/>
    <w:rPr>
      <w:i/>
      <w:iCs/>
    </w:rPr>
  </w:style>
  <w:style w:styleId="Table3Deffects1" w:type="table">
    <w:name w:val="Table 3D effects 1"/>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C1B30"/>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C1B30"/>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C1B30"/>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C1B30"/>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C1B30"/>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C1B30"/>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C1B30"/>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C1B30"/>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C1B30"/>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C1B30"/>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C1B30"/>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C1B30"/>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C1B30"/>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C1B30"/>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C1B30"/>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C1B30"/>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C1B30"/>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C1B30"/>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C1B30"/>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C1B30"/>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C1B30"/>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C1B30"/>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C1B30"/>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C1B30"/>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C1B30"/>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C1B30"/>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C1B30"/>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C1B30"/>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C1B30"/>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C1B30"/>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C1B30"/>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C1B30"/>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C1B30"/>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C1B30"/>
  </w:style>
  <w:style w:styleId="1ai" w:type="numbering">
    <w:name w:val="Outline List 1"/>
    <w:basedOn w:val="NoList"/>
    <w:uiPriority w:val="99"/>
    <w:semiHidden/>
    <w:unhideWhenUsed/>
    <w:rsid w:val="007C1B30"/>
  </w:style>
  <w:style w:styleId="111111" w:type="numbering">
    <w:name w:val="Outline List 2"/>
    <w:basedOn w:val="NoList"/>
    <w:uiPriority w:val="99"/>
    <w:semiHidden/>
    <w:unhideWhenUsed/>
    <w:rsid w:val="007C1B30"/>
  </w:style>
  <w:style w:customStyle="true" w:styleId="Superscript" w:type="character">
    <w:name w:val="Superscript"/>
    <w:basedOn w:val="DefaultParagraphFont"/>
    <w:rsid w:val="007C1B30"/>
    <w:rPr>
      <w:vertAlign w:val="superscript"/>
    </w:rPr>
  </w:style>
  <w:style w:customStyle="true" w:styleId="Terminal" w:type="character">
    <w:name w:val="Terminal"/>
    <w:basedOn w:val="DefaultParagraphFont"/>
    <w:rsid w:val="007C1B30"/>
    <w:rPr>
      <w:rFonts w:hAnsi="Lucida Console" w:ascii="Lucida Console"/>
      <w:i/>
      <w:noProof/>
      <w:sz w:val="20"/>
      <w:lang w:val="en-US"/>
    </w:rPr>
  </w:style>
  <w:style w:customStyle="true" w:styleId="Production" w:type="character">
    <w:name w:val="Production"/>
    <w:basedOn w:val="DefaultParagraphFont"/>
    <w:rsid w:val="007C1B30"/>
    <w:rPr>
      <w:rFonts w:hAnsi="Times New Roman" w:ascii="Times New Roman"/>
      <w:i/>
      <w:noProof/>
      <w:sz w:val="22"/>
      <w:lang w:val="en-US"/>
    </w:rPr>
  </w:style>
  <w:style w:customStyle="true" w:styleId="Grammar" w:type="paragraph">
    <w:name w:val="Grammar"/>
    <w:basedOn w:val="Normal"/>
    <w:next w:val="Normal"/>
    <w:rsid w:val="007C1B30"/>
    <w:pPr>
      <w:keepLines/>
      <w:spacing w:lineRule="exact" w:line="250" w:after="120"/>
      <w:ind w:hanging="360" w:left="1080"/>
    </w:pPr>
    <w:rPr>
      <w:i/>
      <w:noProof/>
      <w:szCs w:val="20"/>
    </w:rPr>
  </w:style>
  <w:style w:customStyle="true" w:styleId="GrammarText" w:type="character">
    <w:name w:val="Grammar Text"/>
    <w:basedOn w:val="DefaultParagraphFont"/>
    <w:rsid w:val="007C1B30"/>
    <w:rPr>
      <w:i/>
    </w:rPr>
  </w:style>
  <w:style w:customStyle="true" w:styleId="Emphasisstrong" w:type="character">
    <w:name w:val="Emphasis strong"/>
    <w:basedOn w:val="DefaultParagraphFont"/>
    <w:rsid w:val="007C1B30"/>
    <w:rPr>
      <w:b/>
      <w:bCs/>
    </w:rPr>
  </w:style>
  <w:style w:customStyle="true" w:styleId="IndentedElementTable" w:type="table">
    <w:name w:val="Indented ElementTable"/>
    <w:basedOn w:val="ElementTable"/>
    <w:uiPriority w:val="99"/>
    <w:qFormat/>
    <w:rsid w:val="007C1B30"/>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C1B30"/>
    <w:pPr>
      <w:ind w:left="360"/>
    </w:pPr>
  </w:style>
  <w:style w:customStyle="true" w:styleId="ProductionSuperscript" w:type="character">
    <w:name w:val="Production Superscript"/>
    <w:basedOn w:val="Production"/>
    <w:rsid w:val="007C1B30"/>
    <w:rPr>
      <w:rFonts w:hAnsi="Times New Roman" w:ascii="Times New Roman"/>
      <w:i/>
      <w:noProof/>
      <w:sz w:val="22"/>
      <w:vertAlign w:val="superscript"/>
      <w:lang w:val="en-US"/>
    </w:rPr>
  </w:style>
  <w:style w:customStyle="true" w:styleId="Appendix1" w:type="paragraph">
    <w:name w:val="Appendix 1"/>
    <w:basedOn w:val="Heading1"/>
    <w:next w:val="Normal"/>
    <w:rsid w:val="007C1B30"/>
    <w:pPr>
      <w:numPr>
        <w:numId w:val="7"/>
      </w:numPr>
      <w:ind w:hanging="2160" w:left="2160"/>
    </w:pPr>
  </w:style>
  <w:style w:customStyle="true" w:styleId="Appendix2" w:type="paragraph">
    <w:name w:val="Appendix 2"/>
    <w:basedOn w:val="Heading2"/>
    <w:next w:val="Normal"/>
    <w:rsid w:val="007C1B30"/>
    <w:pPr>
      <w:numPr>
        <w:numId w:val="7"/>
      </w:numPr>
    </w:pPr>
  </w:style>
  <w:style w:customStyle="true" w:styleId="SquareBullet1" w:type="paragraph">
    <w:name w:val="Square Bullet 1"/>
    <w:basedOn w:val="Normal"/>
    <w:rsid w:val="007C1B30"/>
    <w:pPr>
      <w:numPr>
        <w:numId w:val="12"/>
      </w:numPr>
    </w:pPr>
  </w:style>
  <w:style w:customStyle="true" w:styleId="SquareBullet2" w:type="paragraph">
    <w:name w:val="Square Bullet 2"/>
    <w:basedOn w:val="Normal"/>
    <w:rsid w:val="007C1B30"/>
    <w:pPr>
      <w:numPr>
        <w:numId w:val="13"/>
      </w:numPr>
      <w:ind w:left="1080"/>
    </w:pPr>
  </w:style>
  <w:style w:customStyle="true" w:styleId="CheckmarkBullet3" w:type="paragraph">
    <w:name w:val="Checkmark Bullet 3"/>
    <w:basedOn w:val="Normal"/>
    <w:rsid w:val="007C1B30"/>
    <w:pPr>
      <w:numPr>
        <w:numId w:val="14"/>
      </w:numPr>
      <w:ind w:left="1440"/>
    </w:pPr>
  </w:style>
  <w:style w:customStyle="true" w:styleId="CheckmarkBullet2" w:type="paragraph">
    <w:name w:val="Checkmark Bullet 2"/>
    <w:basedOn w:val="Normal"/>
    <w:rsid w:val="007C1B30"/>
    <w:pPr>
      <w:numPr>
        <w:numId w:val="15"/>
      </w:numPr>
      <w:ind w:left="1080"/>
    </w:pPr>
  </w:style>
  <w:style w:customStyle="true" w:styleId="CheckmarkBullet" w:type="paragraph">
    <w:name w:val="Checkmark Bullet"/>
    <w:basedOn w:val="Normal"/>
    <w:rsid w:val="007C1B30"/>
    <w:pPr>
      <w:numPr>
        <w:numId w:val="16"/>
      </w:numPr>
    </w:pPr>
  </w:style>
  <w:style w:styleId="NoSpacing" w:type="paragraph">
    <w:name w:val="No Spacing"/>
    <w:uiPriority w:val="1"/>
    <w:rsid w:val="007C1B30"/>
    <w:rPr>
      <w:rFonts w:cs="Times New Roman" w:eastAsia="Times New Roman"/>
      <w:lang w:eastAsia="en-CA" w:val="en-CA"/>
    </w:rPr>
  </w:style>
  <w:style w:styleId="SubtleEmphasis" w:type="character">
    <w:name w:val="Subtle Emphasis"/>
    <w:basedOn w:val="DefaultParagraphFont"/>
    <w:uiPriority w:val="19"/>
    <w:rsid w:val="007C1B30"/>
    <w:rPr>
      <w:i/>
      <w:iCs/>
    </w:rPr>
  </w:style>
  <w:style w:styleId="BlockText" w:type="paragraph">
    <w:name w:val="Block Text"/>
    <w:basedOn w:val="Normal"/>
    <w:uiPriority w:val="99"/>
    <w:semiHidden/>
    <w:unhideWhenUsed/>
    <w:rsid w:val="007C1B30"/>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C1B30"/>
    <w:pPr>
      <w:numPr>
        <w:numId w:val="7"/>
      </w:numPr>
    </w:pPr>
  </w:style>
  <w:style w:customStyle="true" w:styleId="Appendix4" w:type="paragraph">
    <w:name w:val="Appendix 4"/>
    <w:basedOn w:val="Heading4"/>
    <w:next w:val="Normal"/>
    <w:rsid w:val="007C1B30"/>
    <w:pPr>
      <w:numPr>
        <w:numId w:val="7"/>
      </w:numPr>
    </w:pPr>
  </w:style>
  <w:style w:customStyle="true" w:styleId="Appendix5" w:type="paragraph">
    <w:name w:val="Appendix 5"/>
    <w:basedOn w:val="Heading5"/>
    <w:next w:val="Normal"/>
    <w:rsid w:val="007C1B30"/>
    <w:pPr>
      <w:numPr>
        <w:numId w:val="7"/>
      </w:numPr>
    </w:pPr>
  </w:style>
  <w:style w:customStyle="true" w:styleId="Appendix6" w:type="paragraph">
    <w:name w:val="Appendix 6"/>
    <w:basedOn w:val="Heading6"/>
    <w:next w:val="Normal"/>
    <w:rsid w:val="007C1B30"/>
    <w:pPr>
      <w:numPr>
        <w:numId w:val="7"/>
      </w:numPr>
    </w:pPr>
  </w:style>
  <w:style w:styleId="ListParagraph" w:type="paragraph">
    <w:name w:val="List Paragraph"/>
    <w:basedOn w:val="Normal"/>
    <w:uiPriority w:val="34"/>
    <w:qFormat/>
    <w:rsid w:val="007C1B30"/>
    <w:pPr>
      <w:ind w:left="720"/>
      <w:contextualSpacing/>
    </w:pPr>
  </w:style>
  <w:style w:customStyle="true" w:styleId="LightList1" w:type="table">
    <w:name w:val="Light List1"/>
    <w:basedOn w:val="TableNormal"/>
    <w:uiPriority w:val="61"/>
    <w:rsid w:val="007C1B30"/>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C1B30"/>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C1B30"/>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12.emf"></Relationship><Relationship Id="rId9" Type="http://schemas.openxmlformats.org/officeDocument/2006/relationships/image" Target="media/image113.emf"></Relationship><Relationship Id="rId10" Type="http://schemas.openxmlformats.org/officeDocument/2006/relationships/image" Target="media/image114.emf"></Relationship><Relationship Id="rId11" Type="http://schemas.openxmlformats.org/officeDocument/2006/relationships/image" Target="media/image115.emf"></Relationship><Relationship Id="rId12" Type="http://schemas.openxmlformats.org/officeDocument/2006/relationships/image" Target="media/image116.emf"></Relationship><Relationship Id="rId13" Type="http://schemas.openxmlformats.org/officeDocument/2006/relationships/image" Target="media/image117.emf"></Relationship><Relationship Id="rId14" Type="http://schemas.openxmlformats.org/officeDocument/2006/relationships/image" Target="media/image118.emf"></Relationship><Relationship Id="rId15" Type="http://schemas.openxmlformats.org/officeDocument/2006/relationships/image" Target="media/image119.emf"></Relationship><Relationship Id="rId16" Type="http://schemas.openxmlformats.org/officeDocument/2006/relationships/image" Target="media/image120.emf"></Relationship><Relationship Id="rId17" Type="http://schemas.openxmlformats.org/officeDocument/2006/relationships/image" Target="media/image121.emf"></Relationship><Relationship Id="rId18" Type="http://schemas.openxmlformats.org/officeDocument/2006/relationships/image" Target="media/image122.emf"></Relationship><Relationship Id="rId19" Type="http://schemas.openxmlformats.org/officeDocument/2006/relationships/image" Target="media/image123.emf"></Relationship><Relationship Id="rId20" Type="http://schemas.openxmlformats.org/officeDocument/2006/relationships/image" Target="media/image124.emf"></Relationship><Relationship Id="rId21" Type="http://schemas.openxmlformats.org/officeDocument/2006/relationships/image" Target="media/image125.emf"></Relationship><Relationship Id="rId22" Type="http://schemas.openxmlformats.org/officeDocument/2006/relationships/image" Target="media/image126.emf"></Relationship><Relationship Id="rId23" Type="http://schemas.openxmlformats.org/officeDocument/2006/relationships/image" Target="media/image127.emf"></Relationship><Relationship Id="rId24" Type="http://schemas.openxmlformats.org/officeDocument/2006/relationships/hyperlink" Target="ST_ColorType.docx" TargetMode="External"/><Relationship Id="rId25" Type="http://schemas.openxmlformats.org/officeDocument/2006/relationships/hyperlink" Target="entry.docx" TargetMode="External"/><Relationship Id="rId26" Type="http://schemas.openxmlformats.org/officeDocument/2006/relationships/hyperlink" Target="fill.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619</properties:Pages>
  <properties:Words>154963</properties:Words>
  <properties:Characters>883295</properties:Characters>
  <properties:Lines>7360</properties:Lines>
  <properties:Paragraphs>2072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4</vt:i4>
      </vt:variant>
    </vt:vector>
  </properties:HeadingPairs>
  <properties:TitlesOfParts>
    <vt:vector size="5" baseType="lpstr">
      <vt:lpstr/>
      <vt:lpstr>VML Reference Material</vt:lpstr>
      <vt:lpstr>    VML</vt:lpstr>
      <vt:lpstr>        Table of Contents</vt:lpstr>
      <vt:lpstr>        Elements</vt:lpstr>
    </vt:vector>
  </properties:TitlesOfParts>
  <properties:LinksUpToDate>false</properties:LinksUpToDate>
  <properties:CharactersWithSpaces>1036186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2013-05-24T23:34:00Z</dcterms:created>
  <dc:creator>jharrop</dc:creator>
  <cp:lastModifiedBy>docx4j</cp:lastModifiedBy>
  <dcterms:modified xmlns:xsi="http://www.w3.org/2001/XMLSchema-instance" xsi:type="dcterms:W3CDTF">2013-05-24T23:34:00Z</dcterms:modified>
  <cp:revision>1</cp:revision>
</cp:coreProperties>
</file>