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921_1" w:id="100001"/>
      <w:bookmarkStart w:name="book10a8f552-48ef-4cbd-a6da-ff5a0e901229_1" w:id="100002"/>
      <w:r>
        <w:t>Max</w:t>
      </w:r>
      <w:r>
        <w:t xml:space="preserve"> (Scroll Bar Maximum)</w:t>
      </w:r>
      <w:bookmarkEnd w:id="100001"/>
    </w:p>
    <w:bookmarkEnd w:id="100002"/>
    <w:p w:rsidRDefault="007C1B30" w:rsidP="007C1B30" w:rsidR="007C1B30">
      <w:r>
        <w:t>This element specifies the maximum scroll bar position as the index of the list item just above the item at the top of the view when the control is scrolled all the way down.  The list indexes are 1-based.  If omitted, the value is assumed to be that which allows the last item to be viewed when the control is scrolled all the way down.  This element is used for scroll bars and spinners.</w:t>
      </w:r>
    </w:p>
    <w:p w:rsidRDefault="007C1B30" w:rsidP="007C1B30" w:rsidR="007C1B30">
      <w:r>
        <w:t>[</w:t>
      </w:r>
      <w:r>
        <w:t>Example:</w:t>
      </w:r>
      <w:r>
        <w:t xml:space="preserve"> Item 21 is the first item visible in the list when the object is scrolled all the way down.</w:t>
      </w:r>
    </w:p>
    <w:p w:rsidRDefault="007C1B30" w:rsidP="007C1B30" w:rsidR="007C1B30">
      <w:pPr>
        <w:pStyle w:val="c"/>
        <w:rPr>
          <w:lang w:val="it-IT"/>
        </w:rPr>
      </w:pPr>
      <w:r>
        <w:t>&lt;x:</w:t>
      </w:r>
      <w:hyperlink r:id="rId8">
        <w:r>
          <w:rPr>
            <w:rStyle w:val="Hyperlink"/>
          </w:rPr>
          <w:t>ClientData</w:t>
        </w:r>
      </w:hyperlink>
      <w:r>
        <w:t xml:space="preserve"> … &gt; …</w:t>
      </w:r>
      <w:r>
        <w:br/>
      </w:r>
      <w:r>
        <w:t xml:space="preserve">  &lt;x:Max&gt;20&lt;/x:Max&gt;</w:t>
      </w:r>
      <w:r>
        <w:br/>
      </w:r>
      <w:r>
        <w:t>&lt;/x:</w:t>
      </w:r>
      <w:hyperlink r:id="rId8">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integer</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