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84_1" w:id="100001"/>
      <w:bookmarkStart w:name="bookb4a41e55-9ca0-42d6-a80c-26eaf560b0b3_1" w:id="100002"/>
      <w:r>
        <w:t>Anchor</w:t>
      </w:r>
      <w:r>
        <w:t xml:space="preserve"> (Anchor)</w:t>
      </w:r>
      <w:bookmarkEnd w:id="100001"/>
    </w:p>
    <w:bookmarkEnd w:id="100002"/>
    <w:p w:rsidRDefault="007C1B30" w:rsidP="007C1B30" w:rsidR="007C1B30">
      <w:r>
        <w:t>This element specifies the anchor location for the object.  This is a general-use element.</w:t>
      </w:r>
    </w:p>
    <w:p w:rsidRDefault="007C1B30" w:rsidP="007C1B30" w:rsidR="007C1B30">
      <w:r>
        <w:t>The value is a comma-separated list of data written out as: LeftColumn, LeftOffset, TopRow, TopOffset, RightColumn, RightOffset, BottomRow, BottomOffset.</w:t>
      </w:r>
    </w:p>
    <w:tbl>
      <w:tblPr>
        <w:tblStyle w:val="IndentedElementTable"/>
        <w:tblW w:type="auto" w:w="0"/>
        <w:tblLook w:val="04A0" w:noVBand="1" w:noHBand="0" w:lastColumn="0" w:firstColumn="1" w:lastRow="0" w:firstRow="1"/>
      </w:tblPr>
      <w:tblGrid>
        <w:gridCol w:w="1550"/>
        <w:gridCol w:w="6594"/>
      </w:tblGrid>
      <w:tr w:rsidTr="002E5918" w:rsidR="007C1B30" w:rsidRPr="007F70AB">
        <w:trPr>
          <w:cnfStyle w:val="100000000000"/>
        </w:trPr>
        <w:tc>
          <w:tcPr>
            <w:tcW w:type="dxa" w:w="1550"/>
          </w:tcPr>
          <w:p w:rsidRDefault="007C1B30" w:rsidP="002E5918" w:rsidR="007C1B30">
            <w:r>
              <w:t>Value</w:t>
            </w:r>
          </w:p>
        </w:tc>
        <w:tc>
          <w:tcPr>
            <w:tcW w:type="dxa" w:w="6594"/>
          </w:tcPr>
          <w:p w:rsidRDefault="007C1B30" w:rsidP="002E5918" w:rsidR="007C1B30">
            <w:r>
              <w:t>Description</w:t>
            </w:r>
          </w:p>
        </w:tc>
      </w:tr>
      <w:tr w:rsidTr="002E5918" w:rsidR="007C1B30" w:rsidRPr="007F70AB">
        <w:tc>
          <w:tcPr>
            <w:tcW w:type="dxa" w:w="1550"/>
          </w:tcPr>
          <w:p w:rsidRDefault="007C1B30" w:rsidP="002E5918" w:rsidR="007C1B30">
            <w:r>
              <w:t>LeftColumn</w:t>
            </w:r>
          </w:p>
        </w:tc>
        <w:tc>
          <w:tcPr>
            <w:tcW w:type="dxa" w:w="6594"/>
          </w:tcPr>
          <w:p w:rsidRDefault="007C1B30" w:rsidP="002E5918" w:rsidR="007C1B30">
            <w:r>
              <w:t>The left anchor column of the object (left-most column is 0). [</w:t>
            </w:r>
            <w:r>
              <w:t>Example</w:t>
            </w:r>
            <w:r>
              <w:t xml:space="preserve">: An object whose left anchor was off of the third column would have a LeftColumn value of 2. </w:t>
            </w:r>
            <w:r>
              <w:t>end example</w:t>
            </w:r>
            <w:r>
              <w:t>]</w:t>
            </w:r>
          </w:p>
        </w:tc>
      </w:tr>
      <w:tr w:rsidTr="002E5918" w:rsidR="007C1B30" w:rsidRPr="007F70AB">
        <w:tc>
          <w:tcPr>
            <w:tcW w:type="dxa" w:w="1550"/>
          </w:tcPr>
          <w:p w:rsidRDefault="007C1B30" w:rsidP="002E5918" w:rsidR="007C1B30">
            <w:r>
              <w:t>LeftOffset</w:t>
            </w:r>
          </w:p>
        </w:tc>
        <w:tc>
          <w:tcPr>
            <w:tcW w:type="dxa" w:w="6594"/>
          </w:tcPr>
          <w:p w:rsidRDefault="007C1B30" w:rsidP="002E5918" w:rsidR="007C1B30">
            <w:r>
              <w:t>The offset of the object's left edge from the left edge of the left anchor column. This value is measured in pixels.</w:t>
            </w:r>
          </w:p>
        </w:tc>
      </w:tr>
      <w:tr w:rsidTr="002E5918" w:rsidR="007C1B30" w:rsidRPr="007F70AB">
        <w:tc>
          <w:tcPr>
            <w:tcW w:type="dxa" w:w="1550"/>
          </w:tcPr>
          <w:p w:rsidRDefault="007C1B30" w:rsidP="002E5918" w:rsidR="007C1B30">
            <w:r>
              <w:t>TopRow</w:t>
            </w:r>
          </w:p>
        </w:tc>
        <w:tc>
          <w:tcPr>
            <w:tcW w:type="dxa" w:w="6594"/>
          </w:tcPr>
          <w:p w:rsidRDefault="007C1B30" w:rsidP="002E5918" w:rsidR="007C1B30">
            <w:r>
              <w:t>The top anchor row of the object (top-most column is 0). [</w:t>
            </w:r>
            <w:r>
              <w:t>Example</w:t>
            </w:r>
            <w:r>
              <w:t xml:space="preserve">: An object whose top anchor was off of the fifth row would have a TopRow value of 4. </w:t>
            </w:r>
            <w:r>
              <w:t>end example</w:t>
            </w:r>
            <w:r>
              <w:t>]</w:t>
            </w:r>
          </w:p>
        </w:tc>
      </w:tr>
      <w:tr w:rsidTr="002E5918" w:rsidR="007C1B30" w:rsidRPr="007F70AB">
        <w:tc>
          <w:tcPr>
            <w:tcW w:type="dxa" w:w="1550"/>
          </w:tcPr>
          <w:p w:rsidRDefault="007C1B30" w:rsidP="002E5918" w:rsidR="007C1B30">
            <w:r>
              <w:t>TopOffset</w:t>
            </w:r>
          </w:p>
        </w:tc>
        <w:tc>
          <w:tcPr>
            <w:tcW w:type="dxa" w:w="6594"/>
          </w:tcPr>
          <w:p w:rsidRDefault="007C1B30" w:rsidP="002E5918" w:rsidR="007C1B30">
            <w:r>
              <w:t>The offset of the object's top edge from the top edge of the top anchor row. This value is measured in pixels.</w:t>
            </w:r>
          </w:p>
        </w:tc>
      </w:tr>
      <w:tr w:rsidTr="002E5918" w:rsidR="007C1B30" w:rsidRPr="007F70AB">
        <w:tc>
          <w:tcPr>
            <w:tcW w:type="dxa" w:w="1550"/>
          </w:tcPr>
          <w:p w:rsidRDefault="007C1B30" w:rsidP="002E5918" w:rsidR="007C1B30">
            <w:r>
              <w:t>RightColumn</w:t>
            </w:r>
          </w:p>
        </w:tc>
        <w:tc>
          <w:tcPr>
            <w:tcW w:type="dxa" w:w="6594"/>
          </w:tcPr>
          <w:p w:rsidRDefault="007C1B30" w:rsidP="002E5918" w:rsidR="007C1B30">
            <w:r>
              <w:t>The right anchor column of the object (left-most column is 0). [</w:t>
            </w:r>
            <w:r>
              <w:t>Example</w:t>
            </w:r>
            <w:r>
              <w:t xml:space="preserve">: An object whose right anchor was off of the tenth column would have a RightColumn value of 9. </w:t>
            </w:r>
            <w:r>
              <w:t>end example</w:t>
            </w:r>
            <w:r>
              <w:t>]</w:t>
            </w:r>
          </w:p>
        </w:tc>
      </w:tr>
      <w:tr w:rsidTr="002E5918" w:rsidR="007C1B30" w:rsidRPr="007F70AB">
        <w:tc>
          <w:tcPr>
            <w:tcW w:type="dxa" w:w="1550"/>
          </w:tcPr>
          <w:p w:rsidRDefault="007C1B30" w:rsidP="002E5918" w:rsidR="007C1B30">
            <w:r>
              <w:t>RightOffset</w:t>
            </w:r>
          </w:p>
        </w:tc>
        <w:tc>
          <w:tcPr>
            <w:tcW w:type="dxa" w:w="6594"/>
          </w:tcPr>
          <w:p w:rsidRDefault="007C1B30" w:rsidP="002E5918" w:rsidR="007C1B30">
            <w:r>
              <w:t>The offset of the object's right edge from the left edge of the right anchor column. This value is measured in pixels.</w:t>
            </w:r>
          </w:p>
        </w:tc>
      </w:tr>
      <w:tr w:rsidTr="002E5918" w:rsidR="007C1B30" w:rsidRPr="007F70AB">
        <w:tc>
          <w:tcPr>
            <w:tcW w:type="dxa" w:w="1550"/>
          </w:tcPr>
          <w:p w:rsidRDefault="007C1B30" w:rsidP="002E5918" w:rsidR="007C1B30">
            <w:r>
              <w:t>BottomRow</w:t>
            </w:r>
          </w:p>
        </w:tc>
        <w:tc>
          <w:tcPr>
            <w:tcW w:type="dxa" w:w="6594"/>
          </w:tcPr>
          <w:p w:rsidRDefault="007C1B30" w:rsidP="002E5918" w:rsidR="007C1B30">
            <w:r>
              <w:t>The bottom anchor row of the object (top-most column is 0). [</w:t>
            </w:r>
            <w:r>
              <w:t>Example</w:t>
            </w:r>
            <w:r>
              <w:t xml:space="preserve">: An object whose bottom anchor was off of the tenth row would have a BottomRow value of 9. </w:t>
            </w:r>
            <w:r>
              <w:t>end example</w:t>
            </w:r>
            <w:r>
              <w:t>]</w:t>
            </w:r>
          </w:p>
        </w:tc>
      </w:tr>
      <w:tr w:rsidTr="002E5918" w:rsidR="007C1B30">
        <w:tc>
          <w:tcPr>
            <w:tcW w:type="dxa" w:w="1550"/>
          </w:tcPr>
          <w:p w:rsidRDefault="007C1B30" w:rsidP="002E5918" w:rsidR="007C1B30">
            <w:r>
              <w:t>BottomOffset</w:t>
            </w:r>
          </w:p>
        </w:tc>
        <w:tc>
          <w:tcPr>
            <w:tcW w:type="dxa" w:w="6594"/>
          </w:tcPr>
          <w:p w:rsidRDefault="007C1B30" w:rsidP="002E5918" w:rsidR="007C1B30">
            <w:r>
              <w:t>The offset of the object's bottom edge from the bottom edge of the bottom anchor row. This value is measured in pixels.</w:t>
            </w:r>
          </w:p>
        </w:tc>
      </w:tr>
    </w:tbl>
    <w:p w:rsidRDefault="007C1B30" w:rsidP="007C1B30" w:rsidR="007C1B30"/>
    <w:p w:rsidRDefault="007C1B30" w:rsidP="007C1B30" w:rsidR="007C1B30">
      <w:r>
        <w:t>[</w:t>
      </w:r>
      <w:r>
        <w:t>Example:</w:t>
      </w:r>
      <w:r>
        <w:t xml:space="preserve"> The left side of the object is 15 pixels to the right of the left edge of the second column.  The top edge is 2 pixels below the upper edge of the first row.  The right side is 15 pixels to the right of the left edge of the fourth column.  The bottom edge is 16 pixels below the top of the fourth row.</w:t>
      </w:r>
    </w:p>
    <w:p w:rsidRDefault="007C1B30" w:rsidP="007C1B30" w:rsidR="007C1B30">
      <w:pPr>
        <w:pStyle w:val="c"/>
      </w:pPr>
      <w:r>
        <w:t>&lt;x:</w:t>
      </w:r>
      <w:hyperlink r:id="rId8">
        <w:r>
          <w:rPr>
            <w:rStyle w:val="Hyperlink"/>
          </w:rPr>
          <w:t>ClientData</w:t>
        </w:r>
      </w:hyperlink>
      <w:r>
        <w:t xml:space="preserve"> … &gt;</w:t>
      </w:r>
      <w:r>
        <w:br/>
      </w:r>
      <w:r>
        <w:t xml:space="preserve">  &lt;x:Anchor&gt;1, 15, 0, 2, 3, 15, 3, 16&lt;/x:Anchor&gt;</w:t>
      </w:r>
      <w:r>
        <w:br/>
      </w:r>
      <w:r>
        <w:t>&lt;/x:</w:t>
      </w:r>
      <w:hyperlink r:id="rId8">
        <w:r>
          <w:rPr>
            <w:rStyle w:val="Hyperlink"/>
          </w:rPr>
          <w:t>ClientData</w:t>
        </w:r>
      </w:hyperlink>
      <w:r>
        <w:t>&gt;</w:t>
      </w:r>
    </w:p>
    <w:p w:rsidRDefault="007C1B30" w:rsidP="007C1B30" w:rsidR="007C1B30">
      <w:r>
        <w:t>end example</w:t>
      </w:r>
      <w:r>
        <w:t>]</w:t>
      </w:r>
    </w:p>
    <w:p w:rsidRDefault="007C1B30" w:rsidP="007C1B30" w:rsidR="007C1B30">
      <w:r>
        <w:t xml:space="preserve">The possible values for this element are defined by the XML Schema </w:t>
      </w:r>
      <w:r>
        <w:t>string</w:t>
      </w:r>
      <w:r>
        <w:t xml:space="preserve"> datatype.</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8">
              <w:r>
                <w:rPr>
                  <w:rStyle w:val="Hyperlink"/>
                </w:rPr>
                <w:t>ClientData</w:t>
              </w:r>
            </w:hyperlink>
            <w:r>
              <w:t/>
            </w:r>
            <w:r>
              <w:t xml:space="preserve"> (§</w:t>
            </w:r>
            <w:fldSimple w:instr="REF book973ad7a7-116a-4900-88fb-98d24998c6a1 \r \h">
              <w:r>
                <w:t>6.4.2.12</w:t>
              </w:r>
            </w:fldSimple>
            <w:r>
              <w:t>)</w:t>
            </w:r>
          </w:p>
        </w:tc>
      </w:tr>
    </w:tbl>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lientDat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