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6810_1" w:id="100001"/>
      <w:bookmarkStart w:name="bookfb1aeb59-a8c1-460b-9f5b-78f84f1c8737_1" w:id="100002"/>
      <w:r>
        <w:t>xf</w:t>
      </w:r>
      <w:r>
        <w:t xml:space="preserve"> (Format)</w:t>
      </w:r>
      <w:bookmarkEnd w:id="100001"/>
    </w:p>
    <w:bookmarkEnd w:id="100002"/>
    <w:p w:rsidRDefault="008B2896" w:rsidP="008B2896" w:rsidR="008B2896">
      <w:r>
        <w:t>A single xf element describes all of the formatting for a cell.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8">
              <w:r>
                <w:rPr>
                  <w:rStyle w:val="Hyperlink"/>
                </w:rPr>
                <w:t>cellStyleXfs</w:t>
              </w:r>
            </w:hyperlink>
            <w:r>
              <w:t/>
            </w:r>
            <w:r>
              <w:t xml:space="preserve"> (§</w:t>
            </w:r>
            <w:fldSimple w:instr="REF bookdd2615fe-aa8d-4a06-a415-13389919cf36 \r \h">
              <w:r>
                <w:t>3.8.9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cellXfs</w:t>
              </w:r>
            </w:hyperlink>
            <w:r>
              <w:t/>
            </w:r>
            <w:r>
              <w:t xml:space="preserve"> (§</w:t>
            </w:r>
            <w:fldSimple w:instr="REF book23930b4f-21a8-4f2e-9a9d-64ade12edd0f \r \h">
              <w:r>
                <w:t>3.8.10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alignment</w:t>
              </w:r>
            </w:hyperlink>
            <w:r>
              <w:t/>
            </w:r>
            <w:r>
              <w:t xml:space="preserve"> (Alignment)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a9e331b0-c621-46f9-bc79-5143b555028e \r \h">
              <w:r>
                <w:t>3.8.1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1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(Future Feature Data Storage Area)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d8b83fed-a43e-4ac7-8bab-09d4d95f2086 \r \h">
              <w:r>
                <w:t>3.2.10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2">
              <w:r>
                <w:rPr>
                  <w:rStyle w:val="Hyperlink"/>
                </w:rPr>
                <w:t>protection</w:t>
              </w:r>
            </w:hyperlink>
            <w:r>
              <w:t/>
            </w:r>
            <w:r>
              <w:t xml:space="preserve"> (Protection Properties)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16d5778e-9ce5-4a3c-a1af-7a1c18fb4208 \r \h">
              <w:r>
                <w:t>3.8.33</w:t>
              </w:r>
            </w:fldSimple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applyAlignment</w:t>
            </w:r>
            <w:r>
              <w:t xml:space="preserve"> (Apply Alignment)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A boolean value indicating whether the </w:t>
            </w:r>
            <w:hyperlink r:id="rId10">
              <w:r>
                <w:rPr>
                  <w:rStyle w:val="Hyperlink"/>
                </w:rPr>
                <w:t>alignment</w:t>
              </w:r>
            </w:hyperlink>
            <w:r>
              <w:t xml:space="preserve"> formatting specified for this </w:t>
            </w:r>
            <w:r>
              <w:t xml:space="preserve">xf </w:t>
            </w:r>
            <w:r>
              <w:t>should be applied.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3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applyBorder</w:t>
            </w:r>
            <w:r>
              <w:t xml:space="preserve"> (Apply Border)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A boolean value indicating whether the </w:t>
            </w:r>
            <w:hyperlink r:id="rId14">
              <w:r>
                <w:rPr>
                  <w:rStyle w:val="Hyperlink"/>
                </w:rPr>
                <w:t>border</w:t>
              </w:r>
            </w:hyperlink>
            <w:r>
              <w:t xml:space="preserve"> formatting specified for this </w:t>
            </w:r>
            <w:r>
              <w:t>xf</w:t>
            </w:r>
            <w:r>
              <w:t xml:space="preserve"> should be applied.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3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applyFill</w:t>
            </w:r>
            <w:r>
              <w:t xml:space="preserve"> (Apply Fill)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A boolean value indicating whether the </w:t>
            </w:r>
            <w:hyperlink r:id="rId15">
              <w:r>
                <w:rPr>
                  <w:rStyle w:val="Hyperlink"/>
                </w:rPr>
                <w:t>fill</w:t>
              </w:r>
            </w:hyperlink>
            <w:r>
              <w:t xml:space="preserve"> formatting specified for this </w:t>
            </w:r>
            <w:r>
              <w:t xml:space="preserve">xf </w:t>
            </w:r>
            <w:r>
              <w:t>should be applied.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3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applyFont</w:t>
            </w:r>
            <w:r>
              <w:t xml:space="preserve"> (Apply Font)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A boolean value indicating whether the font formatting specified for this </w:t>
            </w:r>
            <w:r>
              <w:t xml:space="preserve">xf </w:t>
            </w:r>
            <w:r>
              <w:t>should be applied.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3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applyNumberFormat</w:t>
            </w:r>
            <w:r>
              <w:t xml:space="preserve"> (Apply Number Format)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A boolean value indicating whether the number formatting specified for this </w:t>
            </w:r>
            <w:r>
              <w:t xml:space="preserve">xf </w:t>
            </w:r>
            <w:r>
              <w:t>should be applied.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3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applyProtection</w:t>
            </w:r>
            <w:r>
              <w:t xml:space="preserve"> (Apply Protection)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A boolean value indicating whether the </w:t>
            </w:r>
            <w:hyperlink r:id="rId12">
              <w:r>
                <w:rPr>
                  <w:rStyle w:val="Hyperlink"/>
                </w:rPr>
                <w:t>protection</w:t>
              </w:r>
            </w:hyperlink>
            <w:r>
              <w:t xml:space="preserve"> formatting specified for this </w:t>
            </w:r>
            <w:r>
              <w:t xml:space="preserve">xf </w:t>
            </w:r>
            <w:r>
              <w:t>should be applied.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3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borderId</w:t>
            </w:r>
            <w:r>
              <w:t xml:space="preserve"> (Border Id)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Zero-based index of the </w:t>
            </w:r>
            <w:r>
              <w:t/>
            </w:r>
            <w:hyperlink r:id="rId14">
              <w:r>
                <w:rPr>
                  <w:rStyle w:val="Hyperlink"/>
                </w:rPr>
                <w:t>border</w:t>
              </w:r>
            </w:hyperlink>
            <w:r>
              <w:t/>
            </w:r>
            <w:r>
              <w:t xml:space="preserve"> record used by this </w:t>
            </w:r>
            <w:hyperlink r:id="rId16">
              <w:r>
                <w:rPr>
                  <w:rStyle w:val="Hyperlink"/>
                </w:rPr>
                <w:t>cell</w:t>
              </w:r>
            </w:hyperlink>
            <w:r>
              <w:t xml:space="preserve"> format.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7">
              <w:r>
                <w:rPr>
                  <w:rStyle w:val="Hyperlink"/>
                </w:rPr>
                <w:t>ST_BorderId</w:t>
              </w:r>
            </w:hyperlink>
            <w:r>
              <w:t/>
            </w:r>
            <w:r>
              <w:t xml:space="preserve"> simple type (§</w:t>
            </w:r>
            <w:fldSimple w:instr="REF bookddf516cd-3d3b-4b7c-a776-3356f2ea8975 \r \h">
              <w:r>
                <w:t>3.18.2</w:t>
              </w:r>
            </w:fldSimple>
            <w:r>
              <w:t>).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fillId</w:t>
            </w:r>
            <w:r>
              <w:t xml:space="preserve"> (Fill Id)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Zero-based index of the </w:t>
            </w:r>
            <w:r>
              <w:t/>
            </w:r>
            <w:hyperlink r:id="rId15">
              <w:r>
                <w:rPr>
                  <w:rStyle w:val="Hyperlink"/>
                </w:rPr>
                <w:t>fill</w:t>
              </w:r>
            </w:hyperlink>
            <w:r>
              <w:t/>
            </w:r>
            <w:r>
              <w:t xml:space="preserve"> record used by this </w:t>
            </w:r>
            <w:hyperlink r:id="rId16">
              <w:r>
                <w:rPr>
                  <w:rStyle w:val="Hyperlink"/>
                </w:rPr>
                <w:t>cell</w:t>
              </w:r>
            </w:hyperlink>
            <w:r>
              <w:t xml:space="preserve"> format.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8">
              <w:r>
                <w:rPr>
                  <w:rStyle w:val="Hyperlink"/>
                </w:rPr>
                <w:t>ST_FillId</w:t>
              </w:r>
            </w:hyperlink>
            <w:r>
              <w:t/>
            </w:r>
            <w:r>
              <w:t xml:space="preserve"> simple type (§</w:t>
            </w:r>
            <w:fldSimple w:instr="REF book1d7c54d4-ec62-47da-bab4-08b1b0e6a45f \r \h">
              <w:r>
                <w:t>3.18.31</w:t>
              </w:r>
            </w:fldSimple>
            <w:r>
              <w:t>).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fontId</w:t>
            </w:r>
            <w:r>
              <w:t xml:space="preserve"> (Font Id)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Zero-based index of the </w:t>
            </w:r>
            <w:r>
              <w:t>font</w:t>
            </w:r>
            <w:r>
              <w:t xml:space="preserve"> record used by this </w:t>
            </w:r>
            <w:hyperlink r:id="rId16">
              <w:r>
                <w:rPr>
                  <w:rStyle w:val="Hyperlink"/>
                </w:rPr>
                <w:t>cell</w:t>
              </w:r>
            </w:hyperlink>
            <w:r>
              <w:t xml:space="preserve"> format.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9">
              <w:r>
                <w:rPr>
                  <w:rStyle w:val="Hyperlink"/>
                </w:rPr>
                <w:t>ST_FontId</w:t>
              </w:r>
            </w:hyperlink>
            <w:r>
              <w:t/>
            </w:r>
            <w:r>
              <w:t xml:space="preserve"> simple type (§</w:t>
            </w:r>
            <w:fldSimple w:instr="REF bookfb5d3d97-8f4a-40c9-b351-8131a0bd3969 \r \h">
              <w:r>
                <w:t>3.18.33</w:t>
              </w:r>
            </w:fldSimple>
            <w:r>
              <w:t>).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numFmtId</w:t>
            </w:r>
            <w:r>
              <w:t xml:space="preserve"> (Number Format Id)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Id of the number </w:t>
            </w:r>
            <w:hyperlink r:id="rId20">
              <w:r>
                <w:rPr>
                  <w:rStyle w:val="Hyperlink"/>
                </w:rPr>
                <w:t>format</w:t>
              </w:r>
            </w:hyperlink>
            <w:r>
              <w:t xml:space="preserve"> (</w:t>
            </w:r>
            <w:r>
              <w:t/>
            </w:r>
            <w:hyperlink r:id="rId21">
              <w:r>
                <w:rPr>
                  <w:rStyle w:val="Hyperlink"/>
                </w:rPr>
                <w:t>numFmt</w:t>
              </w:r>
            </w:hyperlink>
            <w:r>
              <w:t/>
            </w:r>
            <w:r>
              <w:t xml:space="preserve">) record used by this </w:t>
            </w:r>
            <w:hyperlink r:id="rId16">
              <w:r>
                <w:rPr>
                  <w:rStyle w:val="Hyperlink"/>
                </w:rPr>
                <w:t>cell</w:t>
              </w:r>
            </w:hyperlink>
            <w:r>
              <w:t xml:space="preserve"> format.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22">
              <w:r>
                <w:rPr>
                  <w:rStyle w:val="Hyperlink"/>
                </w:rPr>
                <w:t>ST_NumFmtId</w:t>
              </w:r>
            </w:hyperlink>
            <w:r>
              <w:t/>
            </w:r>
            <w:r>
              <w:t xml:space="preserve"> simple type (§</w:t>
            </w:r>
            <w:fldSimple w:instr="REF bookef31a38e-0664-451b-88ac-0f1893c36a09 \r \h">
              <w:r>
                <w:t>3.18.49</w:t>
              </w:r>
            </w:fldSimple>
            <w:r>
              <w:t>).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pivotButton</w:t>
            </w:r>
            <w:r>
              <w:t xml:space="preserve"> (Pivot Button)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A boolean value indicating whether the </w:t>
            </w:r>
            <w:hyperlink r:id="rId16">
              <w:r>
                <w:rPr>
                  <w:rStyle w:val="Hyperlink"/>
                </w:rPr>
                <w:t>cell</w:t>
              </w:r>
            </w:hyperlink>
            <w:r>
              <w:t xml:space="preserve"> rendering includes a pivot </w:t>
            </w:r>
            <w:hyperlink r:id="rId23">
              <w:r>
                <w:rPr>
                  <w:rStyle w:val="Hyperlink"/>
                </w:rPr>
                <w:t>table</w:t>
              </w:r>
            </w:hyperlink>
            <w:r>
              <w:t xml:space="preserve"> dropdown butto</w:t>
            </w:r>
            <w:r>
              <w:t/>
            </w:r>
            <w:hyperlink r:id="rId24">
              <w:r>
                <w:rPr>
                  <w:rStyle w:val="Hyperlink"/>
                </w:rPr>
                <w:t>n</w:t>
              </w:r>
            </w:hyperlink>
            <w:r>
              <w:t/>
            </w:r>
            <w:r>
              <w:t>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3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quotePrefix</w:t>
            </w:r>
            <w:r>
              <w:t xml:space="preserve"> (Quote Prefix)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A boolean value indicating whether the text string in a </w:t>
            </w:r>
            <w:hyperlink r:id="rId16">
              <w:r>
                <w:rPr>
                  <w:rStyle w:val="Hyperlink"/>
                </w:rPr>
                <w:t>cell</w:t>
              </w:r>
            </w:hyperlink>
            <w:r>
              <w:t xml:space="preserve"> should be prefixed by a single quote mark (e.g., 'text). In these cases, the quote is not stored in the Shared Strings Part.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3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xfId</w:t>
            </w:r>
            <w:r>
              <w:t xml:space="preserve"> (Format Id)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For </w:t>
            </w:r>
            <w:r>
              <w:t>xf</w:t>
            </w:r>
            <w:r>
              <w:t xml:space="preserve"> records contained in </w:t>
            </w:r>
            <w:r>
              <w:t/>
            </w:r>
            <w:hyperlink r:id="rId9">
              <w:r>
                <w:rPr>
                  <w:rStyle w:val="Hyperlink"/>
                </w:rPr>
                <w:t>cellXfs</w:t>
              </w:r>
            </w:hyperlink>
            <w:r>
              <w:t/>
            </w:r>
            <w:r>
              <w:t xml:space="preserve"> this is the zero-based index of an </w:t>
            </w:r>
            <w:r>
              <w:t>xf</w:t>
            </w:r>
            <w:r>
              <w:t xml:space="preserve"> record contained in </w:t>
            </w:r>
            <w:r>
              <w:t/>
            </w:r>
            <w:hyperlink r:id="rId8">
              <w:r>
                <w:rPr>
                  <w:rStyle w:val="Hyperlink"/>
                </w:rPr>
                <w:t>cellStyleXfs</w:t>
              </w:r>
            </w:hyperlink>
            <w:r>
              <w:t/>
            </w:r>
            <w:r>
              <w:t xml:space="preserve"> corresponding to the </w:t>
            </w:r>
            <w:hyperlink r:id="rId16">
              <w:r>
                <w:rPr>
                  <w:rStyle w:val="Hyperlink"/>
                </w:rPr>
                <w:t>cell</w:t>
              </w:r>
            </w:hyperlink>
            <w:r>
              <w:t xml:space="preserve"> style applied to the cell.</w:t>
            </w:r>
          </w:p>
          <w:p w:rsidRDefault="008B2896" w:rsidP="002E5918" w:rsidR="008B2896"/>
          <w:p w:rsidRDefault="008B2896" w:rsidP="002E5918" w:rsidR="008B2896">
            <w:r>
              <w:t xml:space="preserve">Not present for </w:t>
            </w:r>
            <w:r>
              <w:t>xf</w:t>
            </w:r>
            <w:r>
              <w:t xml:space="preserve"> records contained in </w:t>
            </w:r>
            <w:r>
              <w:t/>
            </w:r>
            <w:hyperlink r:id="rId8">
              <w:r>
                <w:rPr>
                  <w:rStyle w:val="Hyperlink"/>
                </w:rPr>
                <w:t>cellStyleXfs</w:t>
              </w:r>
            </w:hyperlink>
            <w:r>
              <w:t/>
            </w:r>
            <w:r>
              <w:t>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25">
              <w:r>
                <w:rPr>
                  <w:rStyle w:val="Hyperlink"/>
                </w:rPr>
                <w:t>ST_CellStyleXfId</w:t>
              </w:r>
            </w:hyperlink>
            <w:r>
              <w:t/>
            </w:r>
            <w:r>
              <w:t xml:space="preserve"> simple type (§</w:t>
            </w:r>
            <w:fldSimple w:instr="REF bookebd26a6d-dce4-4590-baae-ecb627fbf92a \r \h">
              <w:r>
                <w:t>3.18.11</w:t>
              </w:r>
            </w:fldSimple>
            <w:r>
              <w:t>).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3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6">
        <w:r>
          <w:rPr>
            <w:rStyle w:val="Hyperlink"/>
          </w:rPr>
          <w:t>name</w:t>
        </w:r>
      </w:hyperlink>
      <w:r>
        <w:t>="CT_Xf"&gt;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alignment</w:t>
        </w:r>
      </w:hyperlink>
      <w:r>
        <w:t>" type="CT_CellAlignment"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2">
        <w:r>
          <w:rPr>
            <w:rStyle w:val="Hyperlink"/>
          </w:rPr>
          <w:t>protection</w:t>
        </w:r>
      </w:hyperlink>
      <w:r>
        <w:t>" type="CT_CellProtection"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extLst</w:t>
        </w:r>
      </w:hyperlink>
      <w:r>
        <w:t>" type="CT_ExtensionList" minOccurs="0" maxOccurs="1"/&gt;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6">
        <w:r>
          <w:rPr>
            <w:rStyle w:val="Hyperlink"/>
          </w:rPr>
          <w:t>name</w:t>
        </w:r>
      </w:hyperlink>
      <w:r>
        <w:t>="numFmtId" type="</w:t>
      </w:r>
      <w:hyperlink r:id="rId22">
        <w:r>
          <w:rPr>
            <w:rStyle w:val="Hyperlink"/>
          </w:rPr>
          <w:t>ST_NumFmtId</w:t>
        </w:r>
      </w:hyperlink>
      <w:r>
        <w:t>" use="optional"/&gt;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6">
        <w:r>
          <w:rPr>
            <w:rStyle w:val="Hyperlink"/>
          </w:rPr>
          <w:t>name</w:t>
        </w:r>
      </w:hyperlink>
      <w:r>
        <w:t>="fontId" type="</w:t>
      </w:r>
      <w:hyperlink r:id="rId19">
        <w:r>
          <w:rPr>
            <w:rStyle w:val="Hyperlink"/>
          </w:rPr>
          <w:t>ST_FontId</w:t>
        </w:r>
      </w:hyperlink>
      <w:r>
        <w:t>" use="optional"/&gt;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6">
        <w:r>
          <w:rPr>
            <w:rStyle w:val="Hyperlink"/>
          </w:rPr>
          <w:t>name</w:t>
        </w:r>
      </w:hyperlink>
      <w:r>
        <w:t>="fillId" type="</w:t>
      </w:r>
      <w:hyperlink r:id="rId18">
        <w:r>
          <w:rPr>
            <w:rStyle w:val="Hyperlink"/>
          </w:rPr>
          <w:t>ST_FillId</w:t>
        </w:r>
      </w:hyperlink>
      <w:r>
        <w:t>" use="optional"/&gt;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6">
        <w:r>
          <w:rPr>
            <w:rStyle w:val="Hyperlink"/>
          </w:rPr>
          <w:t>name</w:t>
        </w:r>
      </w:hyperlink>
      <w:r>
        <w:t>="borderId" type="</w:t>
      </w:r>
      <w:hyperlink r:id="rId17">
        <w:r>
          <w:rPr>
            <w:rStyle w:val="Hyperlink"/>
          </w:rPr>
          <w:t>ST_BorderId</w:t>
        </w:r>
      </w:hyperlink>
      <w:r>
        <w:t>" use="optional"/&gt;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6">
        <w:r>
          <w:rPr>
            <w:rStyle w:val="Hyperlink"/>
          </w:rPr>
          <w:t>name</w:t>
        </w:r>
      </w:hyperlink>
      <w:r>
        <w:t>="xfId" type="</w:t>
      </w:r>
      <w:hyperlink r:id="rId25">
        <w:r>
          <w:rPr>
            <w:rStyle w:val="Hyperlink"/>
          </w:rPr>
          <w:t>ST_CellStyleXfId</w:t>
        </w:r>
      </w:hyperlink>
      <w:r>
        <w:t>" use="optional"/&gt;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name="quotePrefix" type="xsd:boolean" use="optional" default="false"/&gt;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name="pivotButton" type="xsd:boolean" use="optional" default="false"/&gt;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6">
        <w:r>
          <w:rPr>
            <w:rStyle w:val="Hyperlink"/>
          </w:rPr>
          <w:t>name</w:t>
        </w:r>
      </w:hyperlink>
      <w:r>
        <w:t>="applyNumberFormat" type="xsd:boolean" use="optional"/&gt;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6">
        <w:r>
          <w:rPr>
            <w:rStyle w:val="Hyperlink"/>
          </w:rPr>
          <w:t>name</w:t>
        </w:r>
      </w:hyperlink>
      <w:r>
        <w:t>="applyFont" type="xsd:boolean" use="optional"/&gt;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6">
        <w:r>
          <w:rPr>
            <w:rStyle w:val="Hyperlink"/>
          </w:rPr>
          <w:t>name</w:t>
        </w:r>
      </w:hyperlink>
      <w:r>
        <w:t>="applyFill" type="xsd:boolean" use="optional"/&gt;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6">
        <w:r>
          <w:rPr>
            <w:rStyle w:val="Hyperlink"/>
          </w:rPr>
          <w:t>name</w:t>
        </w:r>
      </w:hyperlink>
      <w:r>
        <w:t>="applyBorder" type="xsd:boolean" use="optional"/&gt;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6">
        <w:r>
          <w:rPr>
            <w:rStyle w:val="Hyperlink"/>
          </w:rPr>
          <w:t>name</w:t>
        </w:r>
      </w:hyperlink>
      <w:r>
        <w:t>="applyAlignment" type="xsd:boolean" use="optional"/&gt;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6">
        <w:r>
          <w:rPr>
            <w:rStyle w:val="Hyperlink"/>
          </w:rPr>
          <w:t>name</w:t>
        </w:r>
      </w:hyperlink>
      <w:r>
        <w:t>="applyProtection" type="xsd:boolean" use="optional"/&gt;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ellStyleXfs.docx" TargetMode="External"/><Relationship Id="rId9" Type="http://schemas.openxmlformats.org/officeDocument/2006/relationships/hyperlink" Target="cellXfs.docx" TargetMode="External"/><Relationship Id="rId10" Type="http://schemas.openxmlformats.org/officeDocument/2006/relationships/hyperlink" Target="alignment.docx" TargetMode="External"/><Relationship Id="rId11" Type="http://schemas.openxmlformats.org/officeDocument/2006/relationships/hyperlink" Target="extLst.docx" TargetMode="External"/><Relationship Id="rId12" Type="http://schemas.openxmlformats.org/officeDocument/2006/relationships/hyperlink" Target="protection.docx" TargetMode="External"/><Relationship Id="rId13" Type="http://schemas.openxmlformats.org/officeDocument/2006/relationships/hyperlink" Target="Schema.docx" TargetMode="External"/><Relationship Id="rId14" Type="http://schemas.openxmlformats.org/officeDocument/2006/relationships/hyperlink" Target="border.docx" TargetMode="External"/><Relationship Id="rId15" Type="http://schemas.openxmlformats.org/officeDocument/2006/relationships/hyperlink" Target="fill.docx" TargetMode="External"/><Relationship Id="rId16" Type="http://schemas.openxmlformats.org/officeDocument/2006/relationships/hyperlink" Target="cell.docx" TargetMode="External"/><Relationship Id="rId17" Type="http://schemas.openxmlformats.org/officeDocument/2006/relationships/hyperlink" Target="ST_BorderId.docx" TargetMode="External"/><Relationship Id="rId18" Type="http://schemas.openxmlformats.org/officeDocument/2006/relationships/hyperlink" Target="ST_FillId.docx" TargetMode="External"/><Relationship Id="rId19" Type="http://schemas.openxmlformats.org/officeDocument/2006/relationships/hyperlink" Target="ST_FontId.docx" TargetMode="External"/><Relationship Id="rId20" Type="http://schemas.openxmlformats.org/officeDocument/2006/relationships/hyperlink" Target="format.docx" TargetMode="External"/><Relationship Id="rId21" Type="http://schemas.openxmlformats.org/officeDocument/2006/relationships/hyperlink" Target="numFmt.docx" TargetMode="External"/><Relationship Id="rId22" Type="http://schemas.openxmlformats.org/officeDocument/2006/relationships/hyperlink" Target="ST_NumFmtId.docx" TargetMode="External"/><Relationship Id="rId23" Type="http://schemas.openxmlformats.org/officeDocument/2006/relationships/hyperlink" Target="table.docx" TargetMode="External"/><Relationship Id="rId24" Type="http://schemas.openxmlformats.org/officeDocument/2006/relationships/hyperlink" Target="n.docx" TargetMode="External"/><Relationship Id="rId25" Type="http://schemas.openxmlformats.org/officeDocument/2006/relationships/hyperlink" Target="ST_CellStyleXfId.docx" TargetMode="External"/><Relationship Id="rId26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