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10_1" w:id="100001"/>
      <w:bookmarkStart w:name="bookca1980fc-0464-4ead-819a-ff16bdd4f9b8_1" w:id="100002"/>
      <w:r>
        <w:t>tableParts</w:t>
      </w:r>
      <w:r>
        <w:t xml:space="preserve"> (Table Parts)</w:t>
      </w:r>
      <w:bookmarkEnd w:id="100001"/>
    </w:p>
    <w:bookmarkEnd w:id="100002"/>
    <w:p w:rsidRDefault="008B2896" w:rsidP="008B2896" w:rsidR="008B2896">
      <w:r>
        <w:t xml:space="preserve">This collection expresses a relationship Id pointing to every </w:t>
      </w:r>
      <w:hyperlink r:id="rId8">
        <w:r>
          <w:rPr>
            <w:rStyle w:val="Hyperlink"/>
          </w:rPr>
          <w:t>table</w:t>
        </w:r>
      </w:hyperlink>
      <w:r>
        <w:t xml:space="preserve"> on this sheet.</w:t>
      </w:r>
    </w:p>
    <w:p w:rsidRDefault="008B2896" w:rsidP="008B2896" w:rsidR="008B2896">
      <w:r>
        <w:t>[</w:t>
      </w:r>
      <w:r>
        <w:t>Example</w:t>
      </w:r>
      <w:r>
        <w:t>:</w:t>
      </w:r>
      <w:r>
        <w:t xml:space="preserve"> </w:t>
      </w:r>
      <w:r>
        <w:t xml:space="preserve">This example indicates that the current </w:t>
      </w:r>
      <w:hyperlink r:id="rId9">
        <w:r>
          <w:rPr>
            <w:rStyle w:val="Hyperlink"/>
          </w:rPr>
          <w:t>sheet</w:t>
        </w:r>
      </w:hyperlink>
      <w:r>
        <w:t xml:space="preserve"> has two </w:t>
      </w:r>
      <w:hyperlink r:id="rId10">
        <w:r>
          <w:rPr>
            <w:rStyle w:val="Hyperlink"/>
          </w:rPr>
          <w:t>tables</w:t>
        </w:r>
      </w:hyperlink>
      <w:r>
        <w:t>, and their definitions can be found by locating the appropriate relationships from the sheet:</w:t>
      </w:r>
    </w:p>
    <w:p w:rsidRDefault="008B2896" w:rsidP="008B2896" w:rsidR="008B2896">
      <w:pPr>
        <w:pStyle w:val="c"/>
      </w:pPr>
      <w:r>
        <w:t>&lt;tableParts count="2"&gt;</w:t>
      </w:r>
      <w:r>
        <w:br/>
      </w:r>
      <w:r>
        <w:t xml:space="preserve">  &lt;</w:t>
      </w:r>
      <w:hyperlink r:id="rId11">
        <w:r>
          <w:rPr>
            <w:rStyle w:val="Hyperlink"/>
          </w:rPr>
          <w:t>tablePart</w:t>
        </w:r>
      </w:hyperlink>
      <w:r>
        <w:t xml:space="preserve"> r:id="rId1"/&gt;</w:t>
      </w:r>
      <w:r>
        <w:br/>
      </w:r>
      <w:r>
        <w:t xml:space="preserve">  &lt;</w:t>
      </w:r>
      <w:hyperlink r:id="rId11">
        <w:r>
          <w:rPr>
            <w:rStyle w:val="Hyperlink"/>
          </w:rPr>
          <w:t>tablePart</w:t>
        </w:r>
      </w:hyperlink>
      <w:r>
        <w:t xml:space="preserve"> r:id="rId2"/&gt;</w:t>
      </w:r>
      <w:r>
        <w:br/>
      </w:r>
      <w:r>
        <w:t>&lt;/tableParts&gt;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tablePart</w:t>
              </w:r>
            </w:hyperlink>
            <w:r>
              <w:t/>
            </w:r>
            <w:r>
              <w:t xml:space="preserve"> (Table Part)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a2c95e8-780e-4fb6-823f-fc21d2720540 \r \h">
              <w:r>
                <w:t>3.3.1.91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count of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elements in the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="CT_TableParts"&gt;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tablePart</w:t>
        </w:r>
      </w:hyperlink>
      <w:r>
        <w:t>" type="CT_TablePart"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sheet.docx" TargetMode="External"/><Relationship Id="rId10" Type="http://schemas.openxmlformats.org/officeDocument/2006/relationships/hyperlink" Target="tables.docx" TargetMode="External"/><Relationship Id="rId11" Type="http://schemas.openxmlformats.org/officeDocument/2006/relationships/hyperlink" Target="tablePart.docx" TargetMode="External"/><Relationship Id="rId12" Type="http://schemas.openxmlformats.org/officeDocument/2006/relationships/hyperlink" Target="worksheet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