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4_1" w:id="100001"/>
      <w:bookmarkStart w:name="book8b263953-4440-4eb0-bfe1-5b9e42dc4ac6_1" w:id="100002"/>
      <w:r>
        <w:t>si</w:t>
      </w:r>
      <w:r>
        <w:t xml:space="preserve"> (String Item)</w:t>
      </w:r>
      <w:bookmarkEnd w:id="100001"/>
    </w:p>
    <w:bookmarkEnd w:id="100002"/>
    <w:p w:rsidRDefault="008B2896" w:rsidP="008B2896" w:rsidR="008B2896">
      <w:r>
        <w:t xml:space="preserve">This element is the representation of an individual string in the Shared String table.   </w:t>
      </w:r>
    </w:p>
    <w:p w:rsidRDefault="008B2896" w:rsidP="008B2896" w:rsidR="008B2896">
      <w:r>
        <w:t xml:space="preserve">If the string is just a simple string with formatting applied at the </w:t>
      </w:r>
      <w:hyperlink r:id="rId8">
        <w:r>
          <w:rPr>
            <w:rStyle w:val="Hyperlink"/>
          </w:rPr>
          <w:t>cell</w:t>
        </w:r>
      </w:hyperlink>
      <w:r>
        <w:t xml:space="preserve"> level, then the </w:t>
      </w:r>
      <w:r>
        <w:t>String Item (si)</w:t>
      </w:r>
      <w:r>
        <w:t xml:space="preserve"> should contain a single text element used to express the string.  However, if the string in the </w:t>
      </w:r>
      <w:hyperlink r:id="rId8">
        <w:r>
          <w:rPr>
            <w:rStyle w:val="Hyperlink"/>
          </w:rPr>
          <w:t>cell</w:t>
        </w:r>
      </w:hyperlink>
      <w:r>
        <w:t xml:space="preserve"> is more complex - i.e., has formatting applied at the character level - then the string </w:t>
      </w:r>
      <w:hyperlink r:id="rId9">
        <w:r>
          <w:rPr>
            <w:rStyle w:val="Hyperlink"/>
          </w:rPr>
          <w:t>item</w:t>
        </w:r>
      </w:hyperlink>
      <w:r>
        <w:t xml:space="preserve"> shall consist of multiple rich text runs which collectively are used to express the string.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sst</w:t>
              </w:r>
            </w:hyperlink>
            <w:r>
              <w:t/>
            </w:r>
            <w:r>
              <w:t xml:space="preserve"> (§</w:t>
            </w:r>
            <w:fldSimple w:instr="REF bookb2c8bac8-a646-47ad-a028-c72148f05288 \r \h">
              <w:r>
                <w:t>3.4.9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phoneticPr</w:t>
              </w:r>
            </w:hyperlink>
            <w:r>
              <w:t/>
            </w:r>
            <w:r>
              <w:t xml:space="preserve"> (Phonetic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0574116-7446-4766-9622-3a2c572881c9 \r \h">
              <w:r>
                <w:t>3.4.3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(Rich Text Run)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6670fdc-089c-46c0-8f7c-5c0dc0003f7f \r \h">
              <w:r>
                <w:t>3.4.4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rPh</w:t>
              </w:r>
            </w:hyperlink>
            <w:r>
              <w:t/>
            </w:r>
            <w:r>
              <w:t xml:space="preserve"> (Phonetic Run)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da9edb1-98d1-4ab4-a11a-248ec0fef35d \r \h">
              <w:r>
                <w:t>3.4.6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(Text)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855498d-b7fb-4623-8c7d-40c3afee21d1 \r \h">
              <w:r>
                <w:t>3.4.12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="CT_Rst"&gt;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</w:t>
        </w:r>
      </w:hyperlink>
      <w:r>
        <w:t>" type="</w:t>
      </w:r>
      <w:hyperlink r:id="rId17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r</w:t>
        </w:r>
      </w:hyperlink>
      <w:r>
        <w:t>" type="CT_RElt"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rPh</w:t>
        </w:r>
      </w:hyperlink>
      <w:r>
        <w:t>" type="CT_PhoneticRun"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phoneticPr</w:t>
        </w:r>
      </w:hyperlink>
      <w:r>
        <w:t>" minOccurs="0" maxOccurs="1" type="CT_PhoneticPr"/&gt;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item.docx" TargetMode="External"/><Relationship Id="rId10" Type="http://schemas.openxmlformats.org/officeDocument/2006/relationships/hyperlink" Target="sst.docx" TargetMode="External"/><Relationship Id="rId11" Type="http://schemas.openxmlformats.org/officeDocument/2006/relationships/hyperlink" Target="phoneticPr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rPh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name.docx" TargetMode="External"/><Relationship Id="rId17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