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89_1" w:id="100001"/>
      <w:bookmarkStart w:name="book2734d10f-ee12-4cdd-9f7e-d7e8f7a99439_1" w:id="100002"/>
      <w:r>
        <w:t/>
      </w:r>
      <w:hyperlink r:id="rId11">
        <w:r>
          <w:rPr>
            <w:rStyle w:val="Hyperlink"/>
          </w:rPr>
          <w:t>row</w:t>
        </w:r>
      </w:hyperlink>
      <w:r>
        <w:t/>
      </w:r>
      <w:r>
        <w:t xml:space="preserve"> (Row)</w:t>
      </w:r>
      <w:bookmarkEnd w:id="100001"/>
    </w:p>
    <w:bookmarkEnd w:id="100002"/>
    <w:p w:rsidRDefault="008B2896" w:rsidP="008B2896" w:rsidR="008B2896">
      <w:r>
        <w:t xml:space="preserve">The element expresses information about an entire </w:t>
      </w:r>
      <w:hyperlink r:id="rId11">
        <w:r>
          <w:rPr>
            <w:rStyle w:val="Hyperlink"/>
          </w:rPr>
          <w:t>row</w:t>
        </w:r>
      </w:hyperlink>
      <w:r>
        <w:t xml:space="preserve"> of a </w:t>
      </w:r>
      <w:hyperlink r:id="rId12">
        <w:r>
          <w:rPr>
            <w:rStyle w:val="Hyperlink"/>
          </w:rPr>
          <w:t>worksheet</w:t>
        </w:r>
      </w:hyperlink>
      <w:r>
        <w:t xml:space="preserve">, and contains all </w:t>
      </w:r>
      <w:hyperlink r:id="rId13">
        <w:r>
          <w:rPr>
            <w:rStyle w:val="Hyperlink"/>
          </w:rPr>
          <w:t>cell</w:t>
        </w:r>
      </w:hyperlink>
      <w:r>
        <w:t xml:space="preserve"> definitions for a particular </w:t>
      </w:r>
      <w:hyperlink r:id="rId11">
        <w:r>
          <w:rPr>
            <w:rStyle w:val="Hyperlink"/>
          </w:rPr>
          <w:t>row</w:t>
        </w:r>
      </w:hyperlink>
      <w:r>
        <w:t xml:space="preserve"> in the worksheet.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r>
        <w:t xml:space="preserve">This </w:t>
      </w:r>
      <w:hyperlink r:id="rId11">
        <w:r>
          <w:rPr>
            <w:rStyle w:val="Hyperlink"/>
          </w:rPr>
          <w:t>row</w:t>
        </w:r>
      </w:hyperlink>
      <w:r>
        <w:t xml:space="preserve"> expresses information about </w:t>
      </w:r>
      <w:hyperlink r:id="rId11">
        <w:r>
          <w:rPr>
            <w:rStyle w:val="Hyperlink"/>
          </w:rPr>
          <w:t>row</w:t>
        </w:r>
      </w:hyperlink>
      <w:r>
        <w:t xml:space="preserve"> </w:t>
      </w:r>
      <w:smartTag w:element="metricconverter" w:uri="urn:schemas-microsoft-com:office:smarttags">
        <w:smartTagPr>
          <w:attr w:val="2 in" w:name="ProductID"/>
        </w:smartTagPr>
        <w:r>
          <w:t>2 in</w:t>
        </w:r>
      </w:smartTag>
      <w:r>
        <w:t xml:space="preserve"> the </w:t>
      </w:r>
      <w:hyperlink r:id="rId12">
        <w:r>
          <w:rPr>
            <w:rStyle w:val="Hyperlink"/>
          </w:rPr>
          <w:t>worksheet</w:t>
        </w:r>
      </w:hyperlink>
      <w:r>
        <w:t xml:space="preserve">, and contains 3 </w:t>
      </w:r>
      <w:hyperlink r:id="rId13">
        <w:r>
          <w:rPr>
            <w:rStyle w:val="Hyperlink"/>
          </w:rPr>
          <w:t>cell</w:t>
        </w:r>
      </w:hyperlink>
      <w:r>
        <w:t xml:space="preserve"> definitions.</w:t>
      </w:r>
    </w:p>
    <w:p w:rsidRDefault="008B2896" w:rsidP="008B2896" w:rsidR="008B2896">
      <w:pPr>
        <w:pStyle w:val="c"/>
      </w:pPr>
      <w:r>
        <w:t>&lt;</w:t>
      </w:r>
      <w:hyperlink r:id="rId11">
        <w:r>
          <w:rPr>
            <w:rStyle w:val="Hyperlink"/>
          </w:rPr>
          <w:t>row</w:t>
        </w:r>
      </w:hyperlink>
      <w:r>
        <w:t xml:space="preserve"> </w:t>
      </w:r>
      <w:hyperlink r:id="rId14">
        <w:r>
          <w:rPr>
            <w:rStyle w:val="Hyperlink"/>
          </w:rPr>
          <w:t>r</w:t>
        </w:r>
      </w:hyperlink>
      <w:r>
        <w:t>="2" spans="2:12"&gt;</w:t>
      </w:r>
      <w:r>
        <w:br/>
      </w:r>
      <w:r>
        <w:t xml:space="preserve">  &lt;</w:t>
      </w:r>
      <w:hyperlink r:id="rId15">
        <w:r>
          <w:rPr>
            <w:rStyle w:val="Hyperlink"/>
          </w:rPr>
          <w:t>c</w:t>
        </w:r>
      </w:hyperlink>
      <w:r>
        <w:t xml:space="preserve"> </w:t>
      </w:r>
      <w:hyperlink r:id="rId14">
        <w:r>
          <w:rPr>
            <w:rStyle w:val="Hyperlink"/>
          </w:rPr>
          <w:t>r</w:t>
        </w:r>
      </w:hyperlink>
      <w:r>
        <w:t>="C2" s="1"&gt;</w:t>
      </w:r>
      <w:r>
        <w:br/>
      </w:r>
      <w:r>
        <w:t xml:space="preserve">    &lt;</w:t>
      </w:r>
      <w:hyperlink r:id="rId16">
        <w:r>
          <w:rPr>
            <w:rStyle w:val="Hyperlink"/>
          </w:rPr>
          <w:t>f</w:t>
        </w:r>
      </w:hyperlink>
      <w:r>
        <w:t>&gt;PMT(B3/12,B4,-B5)&lt;/</w:t>
      </w:r>
      <w:hyperlink r:id="rId16">
        <w:r>
          <w:rPr>
            <w:rStyle w:val="Hyperlink"/>
          </w:rPr>
          <w:t>f</w:t>
        </w:r>
      </w:hyperlink>
      <w:r>
        <w:t>&gt;</w:t>
      </w:r>
      <w:r>
        <w:br/>
      </w:r>
      <w:r>
        <w:t xml:space="preserve">    &lt;</w:t>
      </w:r>
      <w:hyperlink r:id="rId17">
        <w:r>
          <w:rPr>
            <w:rStyle w:val="Hyperlink"/>
          </w:rPr>
          <w:t>v</w:t>
        </w:r>
      </w:hyperlink>
      <w:r>
        <w:t>&gt;672.68336574300008&lt;/</w:t>
      </w:r>
      <w:hyperlink r:id="rId17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5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5">
        <w:r>
          <w:rPr>
            <w:rStyle w:val="Hyperlink"/>
          </w:rPr>
          <w:t>c</w:t>
        </w:r>
      </w:hyperlink>
      <w:r>
        <w:t xml:space="preserve"> </w:t>
      </w:r>
      <w:hyperlink r:id="rId14">
        <w:r>
          <w:rPr>
            <w:rStyle w:val="Hyperlink"/>
          </w:rPr>
          <w:t>r</w:t>
        </w:r>
      </w:hyperlink>
      <w:r>
        <w:t>="D2"&gt;</w:t>
      </w:r>
      <w:r>
        <w:br/>
      </w:r>
      <w:r>
        <w:t xml:space="preserve">    &lt;</w:t>
      </w:r>
      <w:hyperlink r:id="rId17">
        <w:r>
          <w:rPr>
            <w:rStyle w:val="Hyperlink"/>
          </w:rPr>
          <w:t>v</w:t>
        </w:r>
      </w:hyperlink>
      <w:r>
        <w:t>&gt;180&lt;/</w:t>
      </w:r>
      <w:hyperlink r:id="rId17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5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5">
        <w:r>
          <w:rPr>
            <w:rStyle w:val="Hyperlink"/>
          </w:rPr>
          <w:t>c</w:t>
        </w:r>
      </w:hyperlink>
      <w:r>
        <w:t xml:space="preserve"> </w:t>
      </w:r>
      <w:hyperlink r:id="rId14">
        <w:r>
          <w:rPr>
            <w:rStyle w:val="Hyperlink"/>
          </w:rPr>
          <w:t>r</w:t>
        </w:r>
      </w:hyperlink>
      <w:r>
        <w:t>="E2"&gt;</w:t>
      </w:r>
      <w:r>
        <w:br/>
      </w:r>
      <w:r>
        <w:t xml:space="preserve">    &lt;</w:t>
      </w:r>
      <w:hyperlink r:id="rId17">
        <w:r>
          <w:rPr>
            <w:rStyle w:val="Hyperlink"/>
          </w:rPr>
          <w:t>v</w:t>
        </w:r>
      </w:hyperlink>
      <w:r>
        <w:t>&gt;360&lt;/</w:t>
      </w:r>
      <w:hyperlink r:id="rId17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5">
        <w:r>
          <w:rPr>
            <w:rStyle w:val="Hyperlink"/>
          </w:rPr>
          <w:t>c</w:t>
        </w:r>
      </w:hyperlink>
      <w:r>
        <w:t>&gt;</w:t>
      </w:r>
      <w:r>
        <w:br/>
      </w:r>
      <w:r>
        <w:t>&lt;/</w:t>
      </w:r>
      <w:hyperlink r:id="rId11">
        <w:r>
          <w:rPr>
            <w:rStyle w:val="Hyperlink"/>
          </w:rPr>
          <w:t>row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/>
            </w:r>
            <w:r>
              <w:t xml:space="preserve"> (§</w:t>
            </w:r>
            <w:fldSimple w:instr="REF bookdc7d7c77-8f46-4df3-97c0-355a61614d37 \r \h">
              <w:r>
                <w:t>3.3.1.77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(Cell)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cf71fd2-9983-4456-97f6-1efbb7a32957 \r \h">
              <w:r>
                <w:t>3.3.1.3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collapsed</w:t>
            </w:r>
            <w:r>
              <w:t xml:space="preserve"> (Collapsed)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'1' if the rows 1 level of outlining deeper than the current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are in the collapsed </w:t>
            </w:r>
            <w:hyperlink r:id="rId20">
              <w:r>
                <w:rPr>
                  <w:rStyle w:val="Hyperlink"/>
                </w:rPr>
                <w:t>outline</w:t>
              </w:r>
            </w:hyperlink>
            <w:r>
              <w:t xml:space="preserve"> state. It means that the rows which are 1 </w:t>
            </w:r>
            <w:hyperlink r:id="rId20">
              <w:r>
                <w:rPr>
                  <w:rStyle w:val="Hyperlink"/>
                </w:rPr>
                <w:t>outline</w:t>
              </w:r>
            </w:hyperlink>
            <w:r>
              <w:t xml:space="preserve"> level deeper (numerically higher value) than the current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are currently hidden due to a collapsed </w:t>
            </w:r>
            <w:hyperlink r:id="rId20">
              <w:r>
                <w:rPr>
                  <w:rStyle w:val="Hyperlink"/>
                </w:rPr>
                <w:t>outline</w:t>
              </w:r>
            </w:hyperlink>
            <w:r>
              <w:t xml:space="preserve"> state.</w:t>
            </w:r>
          </w:p>
          <w:p w:rsidRDefault="008B2896" w:rsidP="002E5918" w:rsidR="008B2896"/>
          <w:p w:rsidRDefault="008B2896" w:rsidP="002E5918" w:rsidR="008B2896">
            <w:r>
              <w:t xml:space="preserve">It is possible for </w:t>
            </w:r>
            <w:r>
              <w:t>collapsed</w:t>
            </w:r>
            <w:r>
              <w:t xml:space="preserve"> to be </w:t>
            </w:r>
            <w:r>
              <w:t>false</w:t>
            </w:r>
            <w:r>
              <w:t xml:space="preserve"> and yet still have the rows in question hidden. This can be achieved by having a lower </w:t>
            </w:r>
            <w:hyperlink r:id="rId20">
              <w:r>
                <w:rPr>
                  <w:rStyle w:val="Hyperlink"/>
                </w:rPr>
                <w:t>outline</w:t>
              </w:r>
            </w:hyperlink>
            <w:r>
              <w:t xml:space="preserve"> level collapsed, thus hiding all the child rows.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>This example shows 3 levels of outlining: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2321560" cx="898525"/>
                  <wp:effectExtent b="2540" r="0" t="0" l="0"/>
                  <wp:docPr name="Picture 59" id="5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321560" cx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In the XML shall be:</w:t>
            </w:r>
          </w:p>
          <w:p w:rsidRDefault="008B2896" w:rsidP="002E5918" w:rsidR="008B2896">
            <w:pPr>
              <w:pStyle w:val="c"/>
            </w:pPr>
            <w:r>
              <w:t>&lt;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="6" outlineLevel="3"/&gt;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="7" outlineLevel="3"/&gt;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="8" outlineLevel="2"/&gt;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="9" outlineLevel="1"/&gt;</w:t>
            </w:r>
            <w:r>
              <w:br/>
            </w:r>
            <w:r>
              <w:t>&lt;/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This example shows the same </w:t>
            </w:r>
            <w:hyperlink r:id="rId20">
              <w:r>
                <w:rPr>
                  <w:rStyle w:val="Hyperlink"/>
                </w:rPr>
                <w:t>outline</w:t>
              </w:r>
            </w:hyperlink>
            <w:r>
              <w:t xml:space="preserve"> feature, with the middle level collapsed: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741170" cx="906145"/>
                  <wp:effectExtent b="0" r="8255" t="0" l="0"/>
                  <wp:docPr name="Picture 58" id="5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41170" cx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In the XML shall be:</w:t>
            </w:r>
          </w:p>
          <w:p w:rsidRDefault="008B2896" w:rsidP="002E5918" w:rsidR="008B2896">
            <w:pPr>
              <w:pStyle w:val="c"/>
            </w:pPr>
            <w:r>
              <w:t>&lt;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="6" hidden="1" outlineLevel="3"/&gt;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="7" hidden="1" outlineLevel="3"/&gt;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="8" hidden="1" outlineLevel="2"/&gt;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="9" outlineLevel="1" collapsed="1"/&gt;</w:t>
            </w:r>
            <w:r>
              <w:br/>
            </w:r>
            <w:r>
              <w:t>&lt;/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This example shows the same </w:t>
            </w:r>
            <w:hyperlink r:id="rId20">
              <w:r>
                <w:rPr>
                  <w:rStyle w:val="Hyperlink"/>
                </w:rPr>
                <w:t>outline</w:t>
              </w:r>
            </w:hyperlink>
            <w:r>
              <w:t xml:space="preserve"> feature as above, where both the middle and lowest level are collapsed: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34795" cx="898525"/>
                  <wp:effectExtent b="8255" r="0" t="0" l="0"/>
                  <wp:docPr name="Picture 57" id="5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34795" cx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In the XML shall be: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>&lt;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="6" hidden="1" outlineLevel="3"/&gt;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="7" hidden="1" outlineLevel="3"/&gt;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="8" hidden="1" outlineLevel="2"/&gt;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="9" hidden="1" outlineLevel="1" collapsed="1"/&gt;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="10" collapsed="1"/&gt;</w:t>
            </w:r>
            <w:r>
              <w:br/>
            </w:r>
            <w:r>
              <w:t>&lt;/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</w:p>
          <w:p w:rsidRDefault="008B2896" w:rsidP="002E5918" w:rsidR="008B2896"/>
          <w:p w:rsidRDefault="008B2896" w:rsidP="002E5918" w:rsidR="008B2896">
            <w:r>
              <w:t xml:space="preserve">Note that in this case, if the lowest level were expanded, the middle level would remain collapsed due to </w:t>
            </w:r>
            <w:r>
              <w:t>collapsed</w:t>
            </w:r>
            <w:r>
              <w:t xml:space="preserve"> being </w:t>
            </w:r>
            <w:r>
              <w:t>true</w:t>
            </w:r>
            <w:r>
              <w:t xml:space="preserve"> on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9.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See description of </w:t>
            </w:r>
            <w:r>
              <w:t/>
            </w:r>
            <w:hyperlink r:id="rId21">
              <w:r>
                <w:rPr>
                  <w:rStyle w:val="Hyperlink"/>
                </w:rPr>
                <w:t>outlinePr</w:t>
              </w:r>
            </w:hyperlink>
            <w:r>
              <w:t/>
            </w:r>
            <w:r>
              <w:t xml:space="preserve"> element's </w:t>
            </w:r>
            <w:r>
              <w:t>summaryBelow</w:t>
            </w:r>
            <w:r>
              <w:t xml:space="preserve"> and </w:t>
            </w:r>
            <w:r>
              <w:t>summaryRight</w:t>
            </w:r>
            <w:r>
              <w:t xml:space="preserve"> attributes for detailed information.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customFormat</w:t>
            </w:r>
            <w:r>
              <w:t xml:space="preserve"> (Custom Format)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'1' if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style 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customHeight</w:t>
            </w:r>
            <w:r>
              <w:t xml:space="preserve"> (Custom Height)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'1' if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height has been manually set.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hidden</w:t>
            </w:r>
            <w:r>
              <w:t xml:space="preserve"> (Hidden)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'1' if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is hidden, e.g., due to a collapsed </w:t>
            </w:r>
            <w:hyperlink r:id="rId20">
              <w:r>
                <w:rPr>
                  <w:rStyle w:val="Hyperlink"/>
                </w:rPr>
                <w:t>outline</w:t>
              </w:r>
            </w:hyperlink>
            <w:r>
              <w:t xml:space="preserve"> or by manually selecting and hiding a row.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ht</w:t>
            </w:r>
            <w:r>
              <w:t xml:space="preserve"> (Row Height)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Row height measured in point size. There is no margin padding on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height.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outlineLevel</w:t>
            </w:r>
            <w:r>
              <w:t xml:space="preserve"> (Outline Level)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Outlining level of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, when outlining is on. See description of </w:t>
            </w:r>
            <w:r>
              <w:t/>
            </w:r>
            <w:hyperlink r:id="rId21">
              <w:r>
                <w:rPr>
                  <w:rStyle w:val="Hyperlink"/>
                </w:rPr>
                <w:t>outlinePr</w:t>
              </w:r>
            </w:hyperlink>
            <w:r>
              <w:t/>
            </w:r>
            <w:r>
              <w:t xml:space="preserve"> element's </w:t>
            </w:r>
            <w:r>
              <w:t>summaryBelow</w:t>
            </w:r>
            <w:r>
              <w:t xml:space="preserve"> and </w:t>
            </w:r>
            <w:r>
              <w:t>summaryRight</w:t>
            </w:r>
            <w:r>
              <w:t xml:space="preserve"> attributes for detailed information.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unsignedByte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ph</w:t>
            </w:r>
            <w:r>
              <w:t xml:space="preserve"> (Show Phonetic)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'1' if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should show phonetic.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(Row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Row index. Indicates to which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in the </w:t>
            </w:r>
            <w:hyperlink r:id="rId23">
              <w:r>
                <w:rPr>
                  <w:rStyle w:val="Hyperlink"/>
                </w:rPr>
                <w:t>sheet</w:t>
              </w:r>
            </w:hyperlink>
            <w:r>
              <w:t xml:space="preserve"> this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>&gt; definition corresponds.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4">
              <w:r>
                <w:rPr>
                  <w:rStyle w:val="Hyperlink"/>
                </w:rPr>
                <w:t>s</w:t>
              </w:r>
            </w:hyperlink>
            <w:r>
              <w:t/>
            </w:r>
            <w:r>
              <w:t xml:space="preserve"> (Style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 to style record for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(only applied if customFormat attribute is '1')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spans</w:t>
            </w:r>
            <w:r>
              <w:t xml:space="preserve"> (Spans)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Optimization only, and not required. Specifies the range of non-empty columns (in the </w:t>
            </w:r>
            <w:hyperlink r:id="rId25">
              <w:r>
                <w:rPr>
                  <w:rStyle w:val="Hyperlink"/>
                </w:rPr>
                <w:t>format</w:t>
              </w:r>
            </w:hyperlink>
            <w:r>
              <w:t xml:space="preserve"> X:Y) for the block of rows to which the current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belongs. To achieve the optimization, span attribute values in a single block should be the same.</w:t>
            </w:r>
          </w:p>
          <w:p w:rsidRDefault="008B2896" w:rsidP="002E5918" w:rsidR="008B2896"/>
          <w:p w:rsidRDefault="008B2896" w:rsidP="002E5918" w:rsidR="008B2896">
            <w:r>
              <w:t>There are 16 rows per block, beginning with the first row.</w:t>
            </w:r>
          </w:p>
          <w:p w:rsidRDefault="008B2896" w:rsidP="002E5918" w:rsidR="008B2896"/>
          <w:p w:rsidRDefault="008B2896" w:rsidP="002E5918" w:rsidR="008B2896">
            <w:r>
              <w:t xml:space="preserve">Note: this is an optimization, and is purely optional. Different span values within the same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block is allowed. Not writing the span value at all is also allowed.</w:t>
            </w:r>
          </w:p>
          <w:p w:rsidRDefault="008B2896" w:rsidP="002E5918" w:rsidR="008B2896"/>
          <w:p w:rsidRDefault="008B2896" w:rsidP="002E5918" w:rsidR="008B2896">
            <w:r>
              <w:t>Blank rows are not required to write out span values.</w:t>
            </w:r>
          </w:p>
          <w:p w:rsidRDefault="008B2896" w:rsidP="002E5918" w:rsidR="008B2896"/>
          <w:p w:rsidRDefault="008B2896" w:rsidP="002E5918" w:rsidR="008B2896">
            <w:r>
              <w:t xml:space="preserve">For example, if cells F8, E9, and D10 have data in them and the rest of the </w:t>
            </w:r>
            <w:hyperlink r:id="rId23">
              <w:r>
                <w:rPr>
                  <w:rStyle w:val="Hyperlink"/>
                </w:rPr>
                <w:t>sheet</w:t>
              </w:r>
            </w:hyperlink>
            <w:r>
              <w:t xml:space="preserve"> is empty, then for those three rows (8,9, and 10), the spans value should each be "4:6":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>&lt;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="8" spans="4:6"&gt;</w:t>
            </w:r>
            <w:r>
              <w:br/>
            </w:r>
            <w:r>
              <w:t xml:space="preserve">    &lt;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="F8"&gt;</w:t>
            </w:r>
            <w:r>
              <w:br/>
            </w:r>
            <w:r>
              <w:t xml:space="preserve">      &lt;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&gt;1&lt;/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</w:t>
            </w:r>
            <w:r>
              <w:br/>
            </w:r>
            <w:r>
              <w:t xml:space="preserve">    &lt;/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>&gt;</w:t>
            </w:r>
            <w:r>
              <w:br/>
            </w:r>
            <w:r>
              <w:t xml:space="preserve">  &lt;/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>&gt;</w:t>
            </w:r>
          </w:p>
          <w:p w:rsidRDefault="008B2896" w:rsidP="002E5918" w:rsidR="008B2896">
            <w:pPr>
              <w:pStyle w:val="c"/>
            </w:pP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="9" spans="4:6"&gt;</w:t>
            </w:r>
            <w:r>
              <w:br/>
            </w:r>
            <w:r>
              <w:t xml:space="preserve">    &lt;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="E9"&gt;</w:t>
            </w:r>
            <w:r>
              <w:br/>
            </w:r>
            <w:r>
              <w:t xml:space="preserve">      &lt;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&gt;2&lt;/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</w:t>
            </w:r>
            <w:r>
              <w:br/>
            </w:r>
            <w:r>
              <w:t xml:space="preserve">    &lt;/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>&gt;</w:t>
            </w:r>
            <w:r>
              <w:br/>
            </w:r>
            <w:r>
              <w:t xml:space="preserve">  &lt;/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>&gt;</w:t>
            </w:r>
          </w:p>
          <w:p w:rsidRDefault="008B2896" w:rsidP="002E5918" w:rsidR="008B2896">
            <w:pPr>
              <w:pStyle w:val="c"/>
            </w:pP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="10" spans="4:6"&gt;</w:t>
            </w:r>
            <w:r>
              <w:br/>
            </w:r>
            <w:r>
              <w:t xml:space="preserve">    &lt;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="D10"&gt;</w:t>
            </w:r>
            <w:r>
              <w:br/>
            </w:r>
            <w:r>
              <w:t xml:space="preserve">      &lt;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&gt;3&lt;/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</w:t>
            </w:r>
            <w:r>
              <w:br/>
            </w:r>
            <w:r>
              <w:t xml:space="preserve">    &lt;/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>&gt;</w:t>
            </w:r>
            <w:r>
              <w:br/>
            </w:r>
            <w:r>
              <w:t xml:space="preserve">  &lt;/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>&gt;</w:t>
            </w:r>
            <w:r>
              <w:br/>
            </w:r>
            <w:r>
              <w:t>&lt;/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</w:p>
          <w:p w:rsidRDefault="008B2896" w:rsidP="002E5918" w:rsidR="008B2896"/>
          <w:p w:rsidRDefault="008B2896" w:rsidP="002E5918" w:rsidR="008B2896">
            <w:r>
              <w:t xml:space="preserve">For example, if cells A1 and J10 have data in them and the rest of the </w:t>
            </w:r>
            <w:hyperlink r:id="rId23">
              <w:r>
                <w:rPr>
                  <w:rStyle w:val="Hyperlink"/>
                </w:rPr>
                <w:t>sheet</w:t>
              </w:r>
            </w:hyperlink>
            <w:r>
              <w:t xml:space="preserve"> is empty, then the rows should be written like this: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>&lt;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  <w:r>
              <w:br/>
            </w: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="1" spans="1:10"&gt;</w:t>
            </w:r>
            <w:r>
              <w:br/>
            </w:r>
            <w:r>
              <w:t xml:space="preserve">    &lt;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="A1"&gt;</w:t>
            </w:r>
            <w:r>
              <w:br/>
            </w:r>
            <w:r>
              <w:t xml:space="preserve">      &lt;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&gt;1&lt;/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</w:t>
            </w:r>
            <w:r>
              <w:br/>
            </w:r>
            <w:r>
              <w:t xml:space="preserve">    &lt;/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>&gt;</w:t>
            </w:r>
            <w:r>
              <w:br/>
            </w:r>
            <w:r>
              <w:t xml:space="preserve">  &lt;/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>&gt;</w:t>
            </w:r>
          </w:p>
          <w:p w:rsidRDefault="008B2896" w:rsidP="002E5918" w:rsidR="008B2896">
            <w:pPr>
              <w:pStyle w:val="c"/>
            </w:pPr>
            <w:r>
              <w:t xml:space="preserve">  &lt;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="10" spans="1:10"&gt;</w:t>
            </w:r>
            <w:r>
              <w:br/>
            </w:r>
            <w:r>
              <w:t xml:space="preserve">    &lt;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>="J10"&gt;</w:t>
            </w:r>
            <w:r>
              <w:br/>
            </w:r>
            <w:r>
              <w:t xml:space="preserve">      &lt;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&gt;2&lt;/</w:t>
            </w:r>
            <w:hyperlink r:id="rId17">
              <w:r>
                <w:rPr>
                  <w:rStyle w:val="Hyperlink"/>
                </w:rPr>
                <w:t>v</w:t>
              </w:r>
            </w:hyperlink>
            <w:r>
              <w:t>&gt;</w:t>
            </w:r>
            <w:r>
              <w:br/>
            </w:r>
            <w:r>
              <w:t xml:space="preserve">    &lt;/</w:t>
            </w:r>
            <w:hyperlink r:id="rId15">
              <w:r>
                <w:rPr>
                  <w:rStyle w:val="Hyperlink"/>
                </w:rPr>
                <w:t>c</w:t>
              </w:r>
            </w:hyperlink>
            <w:r>
              <w:t>&gt;</w:t>
            </w:r>
            <w:r>
              <w:br/>
            </w:r>
            <w:r>
              <w:t xml:space="preserve">  &lt;/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>&gt;</w:t>
            </w:r>
            <w:r>
              <w:br/>
            </w:r>
            <w:r>
              <w:t>&lt;/</w:t>
            </w:r>
            <w:hyperlink r:id="rId18">
              <w:r>
                <w:rPr>
                  <w:rStyle w:val="Hyperlink"/>
                </w:rPr>
                <w:t>sheetData</w:t>
              </w:r>
            </w:hyperlink>
            <w:r>
              <w:t>&gt;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ST_CellSpans</w:t>
              </w:r>
            </w:hyperlink>
            <w:r>
              <w:t/>
            </w:r>
            <w:r>
              <w:t xml:space="preserve"> simple type (§</w:t>
            </w:r>
            <w:fldSimple w:instr="REF book13d45a18-9a61-4873-8df3-950d4954d4fe \r \h">
              <w:r>
                <w:t>3.18.10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thickBot</w:t>
            </w:r>
            <w:r>
              <w:t xml:space="preserve"> (Thick Bottom)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'1' if any </w:t>
            </w:r>
            <w:hyperlink r:id="rId13">
              <w:r>
                <w:rPr>
                  <w:rStyle w:val="Hyperlink"/>
                </w:rPr>
                <w:t>cell</w:t>
              </w:r>
            </w:hyperlink>
            <w:r>
              <w:t xml:space="preserve"> in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has a medium or thick bottom </w:t>
            </w:r>
            <w:hyperlink r:id="rId27">
              <w:r>
                <w:rPr>
                  <w:rStyle w:val="Hyperlink"/>
                </w:rPr>
                <w:t>border</w:t>
              </w:r>
            </w:hyperlink>
            <w:r>
              <w:t xml:space="preserve">, or if any </w:t>
            </w:r>
            <w:hyperlink r:id="rId13">
              <w:r>
                <w:rPr>
                  <w:rStyle w:val="Hyperlink"/>
                </w:rPr>
                <w:t>cell</w:t>
              </w:r>
            </w:hyperlink>
            <w:r>
              <w:t xml:space="preserve"> in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directly below the current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has a thick top border. When </w:t>
            </w:r>
            <w:r>
              <w:t>true</w:t>
            </w:r>
            <w:r>
              <w:t xml:space="preserve"> and </w:t>
            </w:r>
            <w:r>
              <w:t>customHeight</w:t>
            </w:r>
            <w:r>
              <w:t xml:space="preserve"> is </w:t>
            </w:r>
            <w:r>
              <w:t>false</w:t>
            </w:r>
            <w:r>
              <w:t xml:space="preserve">, this flag means that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height has been adjusted higher by .75 points of the normal style font height. This also means that if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no longer contains these </w:t>
            </w:r>
            <w:hyperlink r:id="rId28">
              <w:r>
                <w:rPr>
                  <w:rStyle w:val="Hyperlink"/>
                </w:rPr>
                <w:t>borders</w:t>
              </w:r>
            </w:hyperlink>
            <w:r>
              <w:t>, then the height is automatically re-adjusted down.</w:t>
            </w:r>
          </w:p>
          <w:p w:rsidRDefault="008B2896" w:rsidP="002E5918" w:rsidR="008B2896"/>
          <w:p w:rsidRDefault="008B2896" w:rsidP="002E5918" w:rsidR="008B2896">
            <w:r>
              <w:t xml:space="preserve">This adjustment is in addition to any adjustment of height due to </w:t>
            </w:r>
            <w:r>
              <w:t>thickTop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Medium </w:t>
            </w:r>
            <w:hyperlink r:id="rId28">
              <w:r>
                <w:rPr>
                  <w:rStyle w:val="Hyperlink"/>
                </w:rPr>
                <w:t>borders</w:t>
              </w:r>
            </w:hyperlink>
            <w:r>
              <w:t xml:space="preserve"> are these enumeration values from the </w:t>
            </w:r>
            <w:hyperlink r:id="rId29">
              <w:r>
                <w:rPr>
                  <w:rStyle w:val="Hyperlink"/>
                </w:rPr>
                <w:t>Styles</w:t>
              </w:r>
            </w:hyperlink>
            <w:r>
              <w:t xml:space="preserve"> Part:</w:t>
            </w:r>
          </w:p>
          <w:p w:rsidRDefault="008B2896" w:rsidP="002E5918" w:rsidR="008B2896">
            <w:pPr>
              <w:pStyle w:val="ListBullet"/>
            </w:pPr>
            <w:r>
              <w:t>mediumDashDotDot</w:t>
            </w:r>
          </w:p>
          <w:p w:rsidRDefault="008B2896" w:rsidP="002E5918" w:rsidR="008B2896">
            <w:pPr>
              <w:pStyle w:val="ListBullet"/>
            </w:pPr>
            <w:r>
              <w:t>slantDashDot</w:t>
            </w:r>
          </w:p>
          <w:p w:rsidRDefault="008B2896" w:rsidP="002E5918" w:rsidR="008B2896">
            <w:pPr>
              <w:pStyle w:val="ListBullet"/>
            </w:pPr>
            <w:r>
              <w:t>mediumDashDot</w:t>
            </w:r>
          </w:p>
          <w:p w:rsidRDefault="008B2896" w:rsidP="002E5918" w:rsidR="008B2896">
            <w:pPr>
              <w:pStyle w:val="ListBullet"/>
            </w:pPr>
            <w:r>
              <w:t>mediumDashed</w:t>
            </w:r>
          </w:p>
          <w:p w:rsidRDefault="008B2896" w:rsidP="002E5918" w:rsidR="008B2896">
            <w:pPr>
              <w:pStyle w:val="ListBullet"/>
            </w:pPr>
            <w:r>
              <w:t>medium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</w:pPr>
            <w:r>
              <w:t xml:space="preserve">Thick </w:t>
            </w:r>
            <w:hyperlink r:id="rId28">
              <w:r>
                <w:rPr>
                  <w:rStyle w:val="Hyperlink"/>
                </w:rPr>
                <w:t>borders</w:t>
              </w:r>
            </w:hyperlink>
            <w:r>
              <w:t xml:space="preserve"> are these enumeration values from the </w:t>
            </w:r>
            <w:hyperlink r:id="rId29">
              <w:r>
                <w:rPr>
                  <w:rStyle w:val="Hyperlink"/>
                </w:rPr>
                <w:t>Styles</w:t>
              </w:r>
            </w:hyperlink>
            <w:r>
              <w:t xml:space="preserve"> Part:</w:t>
            </w:r>
          </w:p>
          <w:p w:rsidRDefault="008B2896" w:rsidP="002E5918" w:rsidR="008B2896">
            <w:pPr>
              <w:pStyle w:val="ListBullet"/>
            </w:pPr>
            <w:r>
              <w:t>thick</w:t>
            </w:r>
          </w:p>
          <w:p w:rsidRDefault="008B2896" w:rsidP="002E5918" w:rsidR="008B2896">
            <w:pPr>
              <w:pStyle w:val="ListBullet"/>
            </w:pPr>
            <w:r>
              <w:t>double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thickTop</w:t>
            </w:r>
            <w:r>
              <w:t xml:space="preserve"> (Thick Top Border)</w:t>
            </w:r>
          </w:p>
        </w:tc>
        <w:tc>
          <w:tcPr>
            <w:tcW w:type="pct" w:w="4000"/>
          </w:tcPr>
          <w:p w:rsidRDefault="008B2896" w:rsidP="002E5918" w:rsidR="008B2896">
            <w:r>
              <w:t>True</w:t>
            </w:r>
            <w:r>
              <w:t xml:space="preserve"> if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has a medium or thick top </w:t>
            </w:r>
            <w:hyperlink r:id="rId27">
              <w:r>
                <w:rPr>
                  <w:rStyle w:val="Hyperlink"/>
                </w:rPr>
                <w:t>border</w:t>
              </w:r>
            </w:hyperlink>
            <w:r>
              <w:t xml:space="preserve">, or if any </w:t>
            </w:r>
            <w:hyperlink r:id="rId13">
              <w:r>
                <w:rPr>
                  <w:rStyle w:val="Hyperlink"/>
                </w:rPr>
                <w:t>cell</w:t>
              </w:r>
            </w:hyperlink>
            <w:r>
              <w:t xml:space="preserve"> in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directly above the current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has a thick bottom border. When </w:t>
            </w:r>
            <w:r>
              <w:t>true</w:t>
            </w:r>
            <w:r>
              <w:t xml:space="preserve"> and </w:t>
            </w:r>
            <w:r>
              <w:t>customHeight</w:t>
            </w:r>
            <w:r>
              <w:t xml:space="preserve"> is </w:t>
            </w:r>
            <w:r>
              <w:t>false</w:t>
            </w:r>
            <w:r>
              <w:t xml:space="preserve">, this flag means that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height has been adjusted higher by .75 points of the normal style font height. This also means that if the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no longer contains these </w:t>
            </w:r>
            <w:hyperlink r:id="rId28">
              <w:r>
                <w:rPr>
                  <w:rStyle w:val="Hyperlink"/>
                </w:rPr>
                <w:t>borders</w:t>
              </w:r>
            </w:hyperlink>
            <w:r>
              <w:t>, then the height is automatically re-adjusted down.</w:t>
            </w:r>
          </w:p>
          <w:p w:rsidRDefault="008B2896" w:rsidP="002E5918" w:rsidR="008B2896"/>
          <w:p w:rsidRDefault="008B2896" w:rsidP="002E5918" w:rsidR="008B2896">
            <w:r>
              <w:t xml:space="preserve">This adjustment is in addition to any adjustment of height due to </w:t>
            </w:r>
            <w:r>
              <w:t>thickBot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Medium </w:t>
            </w:r>
            <w:hyperlink r:id="rId28">
              <w:r>
                <w:rPr>
                  <w:rStyle w:val="Hyperlink"/>
                </w:rPr>
                <w:t>borders</w:t>
              </w:r>
            </w:hyperlink>
            <w:r>
              <w:t xml:space="preserve"> are these enumeration values from the </w:t>
            </w:r>
            <w:hyperlink r:id="rId29">
              <w:r>
                <w:rPr>
                  <w:rStyle w:val="Hyperlink"/>
                </w:rPr>
                <w:t>Styles</w:t>
              </w:r>
            </w:hyperlink>
            <w:r>
              <w:t xml:space="preserve"> Part:</w:t>
            </w:r>
          </w:p>
          <w:p w:rsidRDefault="008B2896" w:rsidP="002E5918" w:rsidR="008B2896">
            <w:pPr>
              <w:pStyle w:val="ListBullet"/>
            </w:pPr>
            <w:r>
              <w:t>mediumDashDotDot</w:t>
            </w:r>
          </w:p>
          <w:p w:rsidRDefault="008B2896" w:rsidP="002E5918" w:rsidR="008B2896">
            <w:pPr>
              <w:pStyle w:val="ListBullet"/>
            </w:pPr>
            <w:r>
              <w:t>slantDashDot</w:t>
            </w:r>
          </w:p>
          <w:p w:rsidRDefault="008B2896" w:rsidP="002E5918" w:rsidR="008B2896">
            <w:pPr>
              <w:pStyle w:val="ListBullet"/>
            </w:pPr>
            <w:r>
              <w:t>mediumDashDot</w:t>
            </w:r>
          </w:p>
          <w:p w:rsidRDefault="008B2896" w:rsidP="002E5918" w:rsidR="008B2896">
            <w:pPr>
              <w:pStyle w:val="ListBullet"/>
            </w:pPr>
            <w:r>
              <w:t>mediumDashed</w:t>
            </w:r>
          </w:p>
          <w:p w:rsidRDefault="008B2896" w:rsidP="002E5918" w:rsidR="008B2896">
            <w:pPr>
              <w:pStyle w:val="ListBullet"/>
            </w:pPr>
            <w:r>
              <w:t>medium</w:t>
            </w:r>
          </w:p>
          <w:p w:rsidRDefault="008B2896" w:rsidP="002E5918" w:rsidR="008B2896"/>
          <w:p w:rsidRDefault="008B2896" w:rsidP="002E5918" w:rsidR="008B2896">
            <w:r>
              <w:t xml:space="preserve">Thick </w:t>
            </w:r>
            <w:hyperlink r:id="rId28">
              <w:r>
                <w:rPr>
                  <w:rStyle w:val="Hyperlink"/>
                </w:rPr>
                <w:t>borders</w:t>
              </w:r>
            </w:hyperlink>
            <w:r>
              <w:t xml:space="preserve"> are these enumeration values from the </w:t>
            </w:r>
            <w:hyperlink r:id="rId29">
              <w:r>
                <w:rPr>
                  <w:rStyle w:val="Hyperlink"/>
                </w:rPr>
                <w:t>Styles</w:t>
              </w:r>
            </w:hyperlink>
            <w:r>
              <w:t xml:space="preserve"> Part:</w:t>
            </w:r>
          </w:p>
          <w:p w:rsidRDefault="008B2896" w:rsidP="002E5918" w:rsidR="008B2896">
            <w:pPr>
              <w:pStyle w:val="ListBullet"/>
            </w:pPr>
            <w:r>
              <w:t>thick</w:t>
            </w:r>
          </w:p>
          <w:p w:rsidRDefault="008B2896" w:rsidP="002E5918" w:rsidR="008B2896">
            <w:pPr>
              <w:pStyle w:val="ListBullet"/>
            </w:pPr>
            <w:r>
              <w:t>double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0">
        <w:r>
          <w:rPr>
            <w:rStyle w:val="Hyperlink"/>
          </w:rPr>
          <w:t>name</w:t>
        </w:r>
      </w:hyperlink>
      <w:r>
        <w:t>="CT_Row"&gt;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c</w:t>
        </w:r>
      </w:hyperlink>
      <w:r>
        <w:t>" type="CT_Cell"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0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r</w:t>
        </w:r>
      </w:hyperlink>
      <w:r>
        <w:t>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="spans" type="</w:t>
      </w:r>
      <w:hyperlink r:id="rId26">
        <w:r>
          <w:rPr>
            <w:rStyle w:val="Hyperlink"/>
          </w:rPr>
          <w:t>ST_CellSpans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name="customFormat"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="ht" type="xsd:double"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name="hidden"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name="customHeight"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name="outlineLevel" type="xsd:unsignedByte"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name="collapsed"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name="thickTop"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name="thickBot"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name="ph"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.png"></Relationship><Relationship Id="rId9" Type="http://schemas.openxmlformats.org/officeDocument/2006/relationships/image" Target="media/image3.png"></Relationship><Relationship Id="rId10" Type="http://schemas.openxmlformats.org/officeDocument/2006/relationships/image" Target="media/image4.png"></Relationship><Relationship Id="rId11" Type="http://schemas.openxmlformats.org/officeDocument/2006/relationships/hyperlink" Target="row.docx" TargetMode="External"/><Relationship Id="rId12" Type="http://schemas.openxmlformats.org/officeDocument/2006/relationships/hyperlink" Target="worksheet.docx" TargetMode="External"/><Relationship Id="rId13" Type="http://schemas.openxmlformats.org/officeDocument/2006/relationships/hyperlink" Target="cell.docx" TargetMode="External"/><Relationship Id="rId14" Type="http://schemas.openxmlformats.org/officeDocument/2006/relationships/hyperlink" Target="r.docx" TargetMode="External"/><Relationship Id="rId15" Type="http://schemas.openxmlformats.org/officeDocument/2006/relationships/hyperlink" Target="c.docx" TargetMode="External"/><Relationship Id="rId16" Type="http://schemas.openxmlformats.org/officeDocument/2006/relationships/hyperlink" Target="f.docx" TargetMode="External"/><Relationship Id="rId17" Type="http://schemas.openxmlformats.org/officeDocument/2006/relationships/hyperlink" Target="v.docx" TargetMode="External"/><Relationship Id="rId18" Type="http://schemas.openxmlformats.org/officeDocument/2006/relationships/hyperlink" Target="sheetData.docx" TargetMode="External"/><Relationship Id="rId19" Type="http://schemas.openxmlformats.org/officeDocument/2006/relationships/hyperlink" Target="extLst.docx" TargetMode="External"/><Relationship Id="rId20" Type="http://schemas.openxmlformats.org/officeDocument/2006/relationships/hyperlink" Target="outline.docx" TargetMode="External"/><Relationship Id="rId21" Type="http://schemas.openxmlformats.org/officeDocument/2006/relationships/hyperlink" Target="outlinePr.docx" TargetMode="External"/><Relationship Id="rId22" Type="http://schemas.openxmlformats.org/officeDocument/2006/relationships/hyperlink" Target="Schema.docx" TargetMode="External"/><Relationship Id="rId23" Type="http://schemas.openxmlformats.org/officeDocument/2006/relationships/hyperlink" Target="sheet.docx" TargetMode="External"/><Relationship Id="rId24" Type="http://schemas.openxmlformats.org/officeDocument/2006/relationships/hyperlink" Target="s.docx" TargetMode="External"/><Relationship Id="rId25" Type="http://schemas.openxmlformats.org/officeDocument/2006/relationships/hyperlink" Target="format.docx" TargetMode="External"/><Relationship Id="rId26" Type="http://schemas.openxmlformats.org/officeDocument/2006/relationships/hyperlink" Target="ST_CellSpans.docx" TargetMode="External"/><Relationship Id="rId27" Type="http://schemas.openxmlformats.org/officeDocument/2006/relationships/hyperlink" Target="border.docx" TargetMode="External"/><Relationship Id="rId28" Type="http://schemas.openxmlformats.org/officeDocument/2006/relationships/hyperlink" Target="borders.docx" TargetMode="External"/><Relationship Id="rId29" Type="http://schemas.openxmlformats.org/officeDocument/2006/relationships/hyperlink" Target="Styles.docx" TargetMode="External"/><Relationship Id="rId3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