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732_1" w:id="100001"/>
      <w:bookmarkStart w:name="bookdda9edb1-98d1-4ab4-a11a-248ec0fef35d_1" w:id="100002"/>
      <w:r>
        <w:t>rPh</w:t>
      </w:r>
      <w:r>
        <w:t xml:space="preserve"> (Phonetic Run)</w:t>
      </w:r>
      <w:bookmarkEnd w:id="100001"/>
    </w:p>
    <w:bookmarkEnd w:id="100002"/>
    <w:p w:rsidRDefault="008B2896" w:rsidP="008B2896" w:rsidR="008B2896">
      <w:pPr>
        <w:rPr>
          <w:rStyle w:val="Element"/>
        </w:rPr>
      </w:pPr>
      <w:r>
        <w:t xml:space="preserve">This element represents a run of text which displays a phonetic hint for this </w:t>
      </w:r>
      <w:r>
        <w:t>String</w:t>
      </w:r>
      <w:r>
        <w:t xml:space="preserve"> </w:t>
      </w:r>
      <w:r>
        <w:t>Item (si).</w:t>
      </w:r>
    </w:p>
    <w:p w:rsidRDefault="008B2896" w:rsidP="008B2896" w:rsidR="008B2896">
      <w:r>
        <w:t>Phonetic hints are used to give information about the pronunciation of an East Asian language.  The hints are displayed as text within the spreadsheet cells across the top portion of the cell.</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is</w:t>
            </w:r>
            <w:r>
              <w:t xml:space="preserve"> (§</w:t>
            </w:r>
            <w:fldSimple w:instr="REF book0a3f4bf3-b2a2-441a-a338-76eef8ba6181 \r \h">
              <w:r>
                <w:t>3.3.1.50</w:t>
              </w:r>
            </w:fldSimple>
            <w:r>
              <w:t xml:space="preserve">); </w:t>
            </w:r>
            <w:r>
              <w:t/>
            </w:r>
            <w:hyperlink r:id="rId8">
              <w:r>
                <w:rPr>
                  <w:rStyle w:val="Hyperlink"/>
                </w:rPr>
                <w:t>si</w:t>
              </w:r>
            </w:hyperlink>
            <w:r>
              <w:t/>
            </w:r>
            <w:r>
              <w:t xml:space="preserve"> (§</w:t>
            </w:r>
            <w:fldSimple w:instr="REF book8b263953-4440-4eb0-bfe1-5b9e42dc4ac6 \r \h">
              <w:r>
                <w:t>3.4.8</w:t>
              </w:r>
            </w:fldSimple>
            <w:r>
              <w:t xml:space="preserve">); </w:t>
            </w:r>
            <w:r>
              <w:t>text</w:t>
            </w:r>
            <w:r>
              <w:t xml:space="preserve"> (§</w:t>
            </w:r>
            <w:fldSimple w:instr="REF bookda034769-6d92-4e48-a708-eee854944637 \r \h">
              <w:r>
                <w:t>3.7.6</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9">
              <w:r>
                <w:rPr>
                  <w:rStyle w:val="Hyperlink"/>
                </w:rPr>
                <w:t>t</w:t>
              </w:r>
            </w:hyperlink>
            <w:r>
              <w:t/>
            </w:r>
            <w:r>
              <w:t xml:space="preserve"> (Text)</w:t>
            </w:r>
          </w:p>
        </w:tc>
        <w:tc>
          <w:tcPr>
            <w:tcW w:type="pct" w:w="500"/>
          </w:tcPr>
          <w:p w:rsidRDefault="008B2896" w:rsidP="002E5918" w:rsidR="008B2896">
            <w:r>
              <w:t>§</w:t>
            </w:r>
            <w:fldSimple w:instr="REF booka855498d-b7fb-4623-8c7d-40c3afee21d1 \r \h">
              <w:r>
                <w:t>3.4.12</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eb</w:t>
            </w:r>
            <w:r>
              <w:t xml:space="preserve"> (Base Text End Index)</w:t>
            </w:r>
          </w:p>
        </w:tc>
        <w:tc>
          <w:tcPr>
            <w:tcW w:type="pct" w:w="4000"/>
          </w:tcPr>
          <w:p w:rsidRDefault="008B2896" w:rsidP="002E5918" w:rsidR="008B2896">
            <w:r>
              <w:t>An integer used as a zero-based index representing the ending offset into the base text for this phonetic run.  This represents the ending point in the base text the phonetic hint applies to.</w:t>
            </w:r>
          </w:p>
          <w:p w:rsidRDefault="008B2896" w:rsidP="002E5918" w:rsidR="008B2896"/>
          <w:p w:rsidRDefault="008B2896" w:rsidP="002E5918" w:rsidR="008B2896">
            <w:r>
              <w:t xml:space="preserve">This value shall be between 0 and the total length of the base text.  The following condition shall be true:  </w:t>
            </w:r>
            <w:r>
              <w:t>sb</w:t>
            </w:r>
            <w:r>
              <w:t xml:space="preserve"> &lt; </w:t>
            </w:r>
            <w:r>
              <w:t>eb</w:t>
            </w:r>
            <w:r>
              <w:t>.</w:t>
            </w:r>
          </w:p>
          <w:p w:rsidRDefault="008B2896" w:rsidP="002E5918" w:rsidR="008B2896"/>
          <w:p w:rsidRDefault="008B2896" w:rsidP="002E5918" w:rsidR="008B2896">
            <w:r>
              <w:t>It is recommended that the following condition also be satisfied:</w:t>
            </w:r>
          </w:p>
          <w:p w:rsidRDefault="008B2896" w:rsidP="002E5918" w:rsidR="008B2896">
            <w:r>
              <w:t xml:space="preserve">That for any two consecutive phonetic runs, </w:t>
            </w:r>
            <w:r>
              <w:t>sb</w:t>
            </w:r>
            <w:r>
              <w:t xml:space="preserve">1 &lt; </w:t>
            </w:r>
            <w:r>
              <w:t>eb</w:t>
            </w:r>
            <w:r>
              <w:t xml:space="preserve">1 &lt;= </w:t>
            </w:r>
            <w:r>
              <w:t>sb</w:t>
            </w:r>
            <w:r>
              <w:t xml:space="preserve">2 &lt; </w:t>
            </w:r>
            <w:r>
              <w:t>eb</w:t>
            </w:r>
            <w:r>
              <w:t>2  to avoid overlapping phonetic runs</w:t>
            </w:r>
          </w:p>
          <w:p w:rsidRDefault="008B2896" w:rsidP="002E5918" w:rsidR="008B2896"/>
          <w:p w:rsidRDefault="008B2896" w:rsidP="002E5918" w:rsidR="008B2896">
            <w:r>
              <w:t xml:space="preserve">The possible values for this attribute are defined by the XML </w:t>
            </w:r>
            <w:hyperlink r:id="rId1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sb</w:t>
            </w:r>
            <w:r>
              <w:t xml:space="preserve"> (Base Text Start Index)</w:t>
            </w:r>
          </w:p>
        </w:tc>
        <w:tc>
          <w:tcPr>
            <w:tcW w:type="pct" w:w="4000"/>
          </w:tcPr>
          <w:p w:rsidRDefault="008B2896" w:rsidP="002E5918" w:rsidR="008B2896">
            <w:r>
              <w:t>An integer used as a zero-based index representing the starting offset into the base text for this phonetic run.  This represents the starting point in the base text the phonetic hint applies to.</w:t>
            </w:r>
          </w:p>
          <w:p w:rsidRDefault="008B2896" w:rsidP="002E5918" w:rsidR="008B2896"/>
          <w:p w:rsidRDefault="008B2896" w:rsidP="002E5918" w:rsidR="008B2896">
            <w:r>
              <w:t xml:space="preserve">This value shall be between 0 and the total length of the base text.  The following condition shall be true:  </w:t>
            </w:r>
            <w:r>
              <w:t>sb</w:t>
            </w:r>
            <w:r>
              <w:t xml:space="preserve"> &lt; </w:t>
            </w:r>
            <w:r>
              <w:t>eb.</w:t>
            </w:r>
          </w:p>
          <w:p w:rsidRDefault="008B2896" w:rsidP="002E5918" w:rsidR="008B2896"/>
          <w:p w:rsidRDefault="008B2896" w:rsidP="002E5918" w:rsidR="008B2896">
            <w:r>
              <w:t>It is recommended that the following condition also be satisfied:</w:t>
            </w:r>
          </w:p>
          <w:p w:rsidRDefault="008B2896" w:rsidP="002E5918" w:rsidR="008B2896">
            <w:r>
              <w:t xml:space="preserve">That for any two consecutive phonetic runs, </w:t>
            </w:r>
            <w:r>
              <w:t>sb</w:t>
            </w:r>
            <w:r>
              <w:t xml:space="preserve">1 &lt; </w:t>
            </w:r>
            <w:r>
              <w:t>eb</w:t>
            </w:r>
            <w:r>
              <w:t xml:space="preserve">1 &lt;= </w:t>
            </w:r>
            <w:r>
              <w:t>sb</w:t>
            </w:r>
            <w:r>
              <w:t xml:space="preserve">2 &lt; </w:t>
            </w:r>
            <w:r>
              <w:t>eb</w:t>
            </w:r>
            <w:r>
              <w:t>2  to avoid overlapping phonetic runs.</w:t>
            </w:r>
          </w:p>
          <w:p w:rsidRDefault="008B2896" w:rsidP="002E5918" w:rsidR="008B2896"/>
          <w:p w:rsidRDefault="008B2896" w:rsidP="002E5918" w:rsidR="008B2896">
            <w:r>
              <w:t xml:space="preserve">The possible values for this attribute are defined by the XML </w:t>
            </w:r>
            <w:hyperlink r:id="rId10">
              <w:r>
                <w:rPr>
                  <w:rStyle w:val="Hyperlink"/>
                </w:rPr>
                <w:t>Schema</w:t>
              </w:r>
            </w:hyperlink>
            <w:r>
              <w:t xml:space="preserve"> </w:t>
            </w:r>
            <w:r>
              <w:t>unsignedInt</w:t>
            </w:r>
            <w:r>
              <w:t xml:space="preserve"> datatype.</w:t>
            </w:r>
          </w:p>
        </w:tc>
      </w:tr>
    </w:tbl>
    <w:p w:rsidRDefault="008B2896" w:rsidP="008B2896" w:rsidR="008B2896">
      <w:pPr>
        <w:pStyle w:val="KeepWithNext"/>
      </w:pPr>
      <w:r>
        <w:t xml:space="preserve">The following XML </w:t>
      </w:r>
      <w:hyperlink r:id="rId10">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1">
        <w:r>
          <w:rPr>
            <w:rStyle w:val="Hyperlink"/>
          </w:rPr>
          <w:t>name</w:t>
        </w:r>
      </w:hyperlink>
      <w:r>
        <w:t>="CT_PhoneticRun"&gt;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9">
        <w:r>
          <w:rPr>
            <w:rStyle w:val="Hyperlink"/>
          </w:rPr>
          <w:t>t</w:t>
        </w:r>
      </w:hyperlink>
      <w:r>
        <w:t>" type="</w:t>
      </w:r>
      <w:hyperlink r:id="rId12">
        <w:r>
          <w:rPr>
            <w:rStyle w:val="Hyperlink"/>
          </w:rPr>
          <w:t>ST_Xstring</w:t>
        </w:r>
      </w:hyperlink>
      <w:r>
        <w:t>" minOccurs="1" maxOccurs="1"/&gt;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="sb" type="xsd:unsignedInt" use="required"/&gt;</w:t>
      </w:r>
    </w:p>
    <w:p w:rsidRDefault="008B2896" w:rsidP="008B2896" w:rsidR="008B2896">
      <w:pPr>
        <w:pStyle w:val="SchemaFragment"/>
        <w:tabs>
          <w:tab w:pos="360" w:val="left"/>
        </w:tabs>
        <w:ind w:hanging="540" w:left="540"/>
      </w:pPr>
      <w:r>
        <w:tab/>
      </w:r>
      <w:r>
        <w:t xml:space="preserve">&lt;attribute </w:t>
      </w:r>
      <w:hyperlink r:id="rId11">
        <w:r>
          <w:rPr>
            <w:rStyle w:val="Hyperlink"/>
          </w:rPr>
          <w:t>name</w:t>
        </w:r>
      </w:hyperlink>
      <w:r>
        <w:t>="eb" type="xsd:unsignedInt" use="required"/&gt;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i.docx" TargetMode="External"/><Relationship Id="rId9" Type="http://schemas.openxmlformats.org/officeDocument/2006/relationships/hyperlink" Target="t.docx" TargetMode="External"/><Relationship Id="rId10" Type="http://schemas.openxmlformats.org/officeDocument/2006/relationships/hyperlink" Target="Schema.docx" TargetMode="External"/><Relationship Id="rId11" Type="http://schemas.openxmlformats.org/officeDocument/2006/relationships/hyperlink" Target="name.docx" TargetMode="External"/><Relationship Id="rId12" Type="http://schemas.openxmlformats.org/officeDocument/2006/relationships/hyperlink" Target="ST_X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