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98_1" w:id="100001"/>
      <w:bookmarkStart w:name="book16d5778e-9ce5-4a3c-a1af-7a1c18fb4208_1" w:id="100002"/>
      <w:r>
        <w:t>protection</w:t>
      </w:r>
      <w:r>
        <w:t xml:space="preserve"> (Protection Properties)</w:t>
      </w:r>
      <w:bookmarkEnd w:id="100001"/>
    </w:p>
    <w:bookmarkEnd w:id="100002"/>
    <w:p w:rsidRDefault="008B2896" w:rsidP="008B2896" w:rsidR="008B2896">
      <w:r>
        <w:t xml:space="preserve">Contains protection properties associated with the cell. Each </w:t>
      </w:r>
      <w:hyperlink r:id="rId8">
        <w:r>
          <w:rPr>
            <w:rStyle w:val="Hyperlink"/>
          </w:rPr>
          <w:t>cell</w:t>
        </w:r>
      </w:hyperlink>
      <w:r>
        <w:t xml:space="preserve"> has protection properties that can be set. The </w:t>
      </w:r>
      <w:hyperlink r:id="rId8">
        <w:r>
          <w:rPr>
            <w:rStyle w:val="Hyperlink"/>
          </w:rPr>
          <w:t>cell</w:t>
        </w:r>
      </w:hyperlink>
      <w:r>
        <w:t xml:space="preserve"> protection properties do not take effect unless the </w:t>
      </w:r>
      <w:hyperlink r:id="rId9">
        <w:r>
          <w:rPr>
            <w:rStyle w:val="Hyperlink"/>
          </w:rPr>
          <w:t>sheet</w:t>
        </w:r>
      </w:hyperlink>
      <w:r>
        <w:t xml:space="preserve"> has been protected.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dxf</w:t>
              </w:r>
            </w:hyperlink>
            <w:r>
              <w:t/>
            </w:r>
            <w:r>
              <w:t xml:space="preserve"> (§</w:t>
            </w:r>
            <w:fldSimple w:instr="REF book802ce6d1-b854-48f2-b08a-36f35a890f61 \r \h">
              <w:r>
                <w:t>3.8.14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ndxf</w:t>
              </w:r>
            </w:hyperlink>
            <w:r>
              <w:t/>
            </w:r>
            <w:r>
              <w:t xml:space="preserve"> (§</w:t>
            </w:r>
            <w:fldSimple w:instr="REF book17f91c82-bb5a-4478-bd27-af54b45ab80a \r \h">
              <w:r>
                <w:t>3.11.1.4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odxf</w:t>
              </w:r>
            </w:hyperlink>
            <w:r>
              <w:t/>
            </w:r>
            <w:r>
              <w:t xml:space="preserve"> (§</w:t>
            </w:r>
            <w:fldSimple w:instr="REF bookf4d6af96-f07f-4f5c-8c59-7bced6020f50 \r \h">
              <w:r>
                <w:t>3.11.1.6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xf</w:t>
              </w:r>
            </w:hyperlink>
            <w:r>
              <w:t/>
            </w:r>
            <w:r>
              <w:t xml:space="preserve"> (§</w:t>
            </w:r>
            <w:fldSimple w:instr="REF bookfb1aeb59-a8c1-460b-9f5b-78f84f1c8737 \r \h">
              <w:r>
                <w:t>3.8.45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hidden</w:t>
            </w:r>
            <w:r>
              <w:t xml:space="preserve"> (Hidden Cell)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if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is hidden. When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is hidden and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on which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resides is protected, then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value will be displayed in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grid </w:t>
            </w:r>
            <w:hyperlink r:id="rId14">
              <w:r>
                <w:rPr>
                  <w:rStyle w:val="Hyperlink"/>
                </w:rPr>
                <w:t>location</w:t>
              </w:r>
            </w:hyperlink>
            <w:r>
              <w:t xml:space="preserve">, but the contents of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will not be displayed in the </w:t>
            </w:r>
            <w:hyperlink r:id="rId15">
              <w:r>
                <w:rPr>
                  <w:rStyle w:val="Hyperlink"/>
                </w:rPr>
                <w:t>formula</w:t>
              </w:r>
            </w:hyperlink>
            <w:r>
              <w:t xml:space="preserve"> bar. This is true for all types of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content, including </w:t>
            </w:r>
            <w:hyperlink r:id="rId15">
              <w:r>
                <w:rPr>
                  <w:rStyle w:val="Hyperlink"/>
                </w:rPr>
                <w:t>formula</w:t>
              </w:r>
            </w:hyperlink>
            <w:r>
              <w:t>, text, or numbers.</w:t>
            </w:r>
          </w:p>
          <w:p w:rsidRDefault="008B2896" w:rsidP="002E5918" w:rsidR="008B2896"/>
          <w:p w:rsidRDefault="008B2896" w:rsidP="002E5918" w:rsidR="008B2896">
            <w:r>
              <w:t xml:space="preserve">Therefore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A4 may contain a </w:t>
            </w:r>
            <w:hyperlink r:id="rId15">
              <w:r>
                <w:rPr>
                  <w:rStyle w:val="Hyperlink"/>
                </w:rPr>
                <w:t>formula</w:t>
              </w:r>
            </w:hyperlink>
            <w:r>
              <w:t xml:space="preserve"> "=SUM(A1:A3)", but if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protection property of A4 is marked as hidden, and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protected, then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should display the calculated result (for example, "6"), but will not display the </w:t>
            </w:r>
            <w:hyperlink r:id="rId15">
              <w:r>
                <w:rPr>
                  <w:rStyle w:val="Hyperlink"/>
                </w:rPr>
                <w:t>formula</w:t>
              </w:r>
            </w:hyperlink>
            <w:r>
              <w:t xml:space="preserve"> used to calculate the result.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locked</w:t>
            </w:r>
            <w:r>
              <w:t xml:space="preserve"> (Cell Locked)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if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is locked. When cells are marked as "locked" and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protected, then the options specified in the Sheet Part's </w:t>
            </w:r>
            <w:r>
              <w:t/>
            </w:r>
            <w:hyperlink r:id="rId17">
              <w:r>
                <w:rPr>
                  <w:rStyle w:val="Hyperlink"/>
                </w:rPr>
                <w:t>sheetProtection</w:t>
              </w:r>
            </w:hyperlink>
            <w:r>
              <w:t/>
            </w:r>
            <w:r>
              <w:t xml:space="preserve"> element (§</w:t>
            </w:r>
            <w:fldSimple w:instr="REF bookaa2c96d6-790b-4834-abe8-29b79ce8f7c4 \r \h">
              <w:r>
                <w:t>3.3.1.81</w:t>
              </w:r>
            </w:fldSimple>
            <w:r>
              <w:t>) are prohibited for these cells.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="CT_CellProtection"&gt;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="locked"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="hidden" type="xsd:boolean"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dxf.docx" TargetMode="External"/><Relationship Id="rId11" Type="http://schemas.openxmlformats.org/officeDocument/2006/relationships/hyperlink" Target="ndxf.docx" TargetMode="External"/><Relationship Id="rId12" Type="http://schemas.openxmlformats.org/officeDocument/2006/relationships/hyperlink" Target="odxf.docx" TargetMode="External"/><Relationship Id="rId13" Type="http://schemas.openxmlformats.org/officeDocument/2006/relationships/hyperlink" Target="xf.docx" TargetMode="External"/><Relationship Id="rId14" Type="http://schemas.openxmlformats.org/officeDocument/2006/relationships/hyperlink" Target="location.docx" TargetMode="External"/><Relationship Id="rId15" Type="http://schemas.openxmlformats.org/officeDocument/2006/relationships/hyperlink" Target="formula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sheetProtection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