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889_1" w:id="100001"/>
      <w:bookmarkStart w:name="book9da5716a-a0ce-4b3c-a220-dcdd24626a90_1" w:id="100002"/>
      <w:r>
        <w:t>mps</w:t>
      </w:r>
      <w:r>
        <w:t xml:space="preserve"> (OLAP Member Properties)</w:t>
      </w:r>
      <w:bookmarkEnd w:id="100001"/>
    </w:p>
    <w:bookmarkEnd w:id="100002"/>
    <w:p w:rsidRDefault="008B2896" w:rsidP="008B2896" w:rsidR="008B2896">
      <w:r>
        <w:t xml:space="preserve">Represents the collection of OLAP </w:t>
      </w:r>
      <w:hyperlink r:id="rId8">
        <w:r>
          <w:rPr>
            <w:rStyle w:val="Hyperlink"/>
          </w:rPr>
          <w:t>member</w:t>
        </w:r>
      </w:hyperlink>
      <w:r>
        <w:t xml:space="preserve"> property. Member properties contain additional information that's available about the </w:t>
      </w:r>
      <w:hyperlink r:id="rId9">
        <w:r>
          <w:rPr>
            <w:rStyle w:val="Hyperlink"/>
          </w:rPr>
          <w:t>items</w:t>
        </w:r>
      </w:hyperlink>
      <w:r>
        <w:t xml:space="preserve"> in an OLAP </w:t>
      </w:r>
      <w:hyperlink r:id="rId10">
        <w:r>
          <w:rPr>
            <w:rStyle w:val="Hyperlink"/>
          </w:rPr>
          <w:t>dimension</w:t>
        </w:r>
      </w:hyperlink>
      <w:r>
        <w:t xml:space="preserve"> field. For example, if a Geography </w:t>
      </w:r>
      <w:hyperlink r:id="rId10">
        <w:r>
          <w:rPr>
            <w:rStyle w:val="Hyperlink"/>
          </w:rPr>
          <w:t>dimension</w:t>
        </w:r>
      </w:hyperlink>
      <w:r>
        <w:t xml:space="preserve"> has property fields Population and Average Income available, you could create a PivotTable report that displays the sales figures for cities where your products are selling well. By displaying and analyzing the population and income figures for these cities, you could target cities with similar demographics for your marketing campaign.</w:t>
      </w:r>
    </w:p>
    <w:p w:rsidRDefault="008B2896" w:rsidP="008B2896" w:rsidR="008B2896"/>
    <w:p w:rsidRDefault="008B2896" w:rsidP="008B2896" w:rsidR="008B2896">
      <w:pPr>
        <w:rPr>
          <w:rStyle w:val="Non-normativeBracket"/>
        </w:rPr>
      </w:pPr>
      <w:r>
        <w:t>[</w:t>
      </w:r>
      <w:r>
        <w:t>Example</w:t>
      </w:r>
      <w:r>
        <w:t>:</w:t>
      </w:r>
    </w:p>
    <w:p w:rsidRDefault="008B2896" w:rsidP="008B2896" w:rsidR="008B2896">
      <w:pPr>
        <w:pStyle w:val="c"/>
      </w:pPr>
      <w:r>
        <w:t>&lt;sh:mps count="3"&gt;</w:t>
      </w:r>
      <w:r>
        <w:br/>
      </w:r>
      <w:r>
        <w:t xml:space="preserve">  &lt;sh:mp </w:t>
      </w:r>
      <w:hyperlink r:id="rId11">
        <w:r>
          <w:rPr>
            <w:rStyle w:val="Hyperlink"/>
          </w:rPr>
          <w:t>field</w:t>
        </w:r>
      </w:hyperlink>
      <w:r>
        <w:t>="7"/&gt;</w:t>
      </w:r>
      <w:r>
        <w:br/>
      </w:r>
      <w:r>
        <w:t xml:space="preserve">  &lt;sh:mp </w:t>
      </w:r>
      <w:hyperlink r:id="rId11">
        <w:r>
          <w:rPr>
            <w:rStyle w:val="Hyperlink"/>
          </w:rPr>
          <w:t>field</w:t>
        </w:r>
      </w:hyperlink>
      <w:r>
        <w:t>="8"/&gt;</w:t>
      </w:r>
      <w:r>
        <w:br/>
      </w:r>
      <w:r>
        <w:t xml:space="preserve">  &lt;sh:mp </w:t>
      </w:r>
      <w:hyperlink r:id="rId11">
        <w:r>
          <w:rPr>
            <w:rStyle w:val="Hyperlink"/>
          </w:rPr>
          <w:t>field</w:t>
        </w:r>
      </w:hyperlink>
      <w:r>
        <w:t>="9"/&gt;</w:t>
      </w:r>
      <w:r>
        <w:br/>
      </w:r>
      <w:r>
        <w:t>&lt;/sh:mps&gt;</w:t>
      </w:r>
    </w:p>
    <w:p w:rsidRDefault="008B2896" w:rsidP="008B2896" w:rsidR="008B2896">
      <w:r>
        <w:t>end example</w:t>
      </w:r>
      <w:r>
        <w: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12">
              <w:r>
                <w:rPr>
                  <w:rStyle w:val="Hyperlink"/>
                </w:rPr>
                <w:t>pivotHierarchy</w:t>
              </w:r>
            </w:hyperlink>
            <w:r>
              <w:t/>
            </w:r>
            <w:r>
              <w:t xml:space="preserve"> (§</w:t>
            </w:r>
            <w:fldSimple w:instr="REF book6e125e22-b441-44b5-9e31-73a936a4b3aa \r \h">
              <w:r>
                <w:t>3.10.1.72</w:t>
              </w:r>
            </w:fldSimple>
            <w:r>
              <w:t>)</w:t>
            </w:r>
          </w:p>
        </w:tc>
      </w:tr>
    </w:tbl>
    <w:p w:rsidRDefault="008B2896" w:rsidP="008B2896" w:rsidR="008B2896"/>
    <w:tbl>
      <w:tblPr>
        <w:tblStyle w:val="ElementTable"/>
        <w:tblW w:type="pct" w:w="5000"/>
        <w:tblLook w:val="01E0" w:noVBand="0" w:noHBand="0" w:lastColumn="1" w:firstColumn="1" w:lastRow="1" w:firstRow="1"/>
      </w:tblPr>
      <w:tblGrid>
        <w:gridCol w:w="9134"/>
        <w:gridCol w:w="1176"/>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13">
              <w:r>
                <w:rPr>
                  <w:rStyle w:val="Hyperlink"/>
                </w:rPr>
                <w:t>mp</w:t>
              </w:r>
            </w:hyperlink>
            <w:r>
              <w:t/>
            </w:r>
            <w:r>
              <w:t xml:space="preserve"> (OLAP Member Property)</w:t>
            </w:r>
          </w:p>
        </w:tc>
        <w:tc>
          <w:tcPr>
            <w:tcW w:type="pct" w:w="500"/>
          </w:tcPr>
          <w:p w:rsidRDefault="008B2896" w:rsidP="002E5918" w:rsidR="008B2896">
            <w:r>
              <w:t>§</w:t>
            </w:r>
            <w:fldSimple w:instr="REF book57cec068-7d97-4dc7-a43c-aa63d4f227ab \r \h">
              <w:r>
                <w:t>3.10.1.57</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count</w:t>
            </w:r>
            <w:r>
              <w:t xml:space="preserve"> (OLAP Member Properties Count)</w:t>
            </w:r>
          </w:p>
        </w:tc>
        <w:tc>
          <w:tcPr>
            <w:tcW w:type="pct" w:w="4000"/>
          </w:tcPr>
          <w:p w:rsidRDefault="008B2896" w:rsidP="002E5918" w:rsidR="008B2896">
            <w:r>
              <w:t xml:space="preserve">Specifies the number of OLAP </w:t>
            </w:r>
            <w:hyperlink r:id="rId8">
              <w:r>
                <w:rPr>
                  <w:rStyle w:val="Hyperlink"/>
                </w:rPr>
                <w:t>member</w:t>
              </w:r>
            </w:hyperlink>
            <w:r>
              <w:t xml:space="preserve"> properties in the collection.</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unsignedInt</w:t>
            </w:r>
            <w:r>
              <w:t xml:space="preserve"> datatype.</w:t>
            </w:r>
          </w:p>
        </w:tc>
      </w:tr>
    </w:tbl>
    <w:p w:rsidRDefault="008B2896" w:rsidP="008B2896" w:rsidR="008B2896">
      <w:pPr>
        <w:pStyle w:val="KeepWithNext"/>
      </w:pPr>
      <w:r>
        <w:t xml:space="preserve">The following XML </w:t>
      </w:r>
      <w:hyperlink r:id="rId14">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5">
        <w:r>
          <w:rPr>
            <w:rStyle w:val="Hyperlink"/>
          </w:rPr>
          <w:t>name</w:t>
        </w:r>
      </w:hyperlink>
      <w:r>
        <w:t>="CT_MemberProperties"&gt;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 xml:space="preserve">&lt;element </w:t>
      </w:r>
      <w:hyperlink r:id="rId15">
        <w:r>
          <w:rPr>
            <w:rStyle w:val="Hyperlink"/>
          </w:rPr>
          <w:t>name</w:t>
        </w:r>
      </w:hyperlink>
      <w:r>
        <w:t>="</w:t>
      </w:r>
      <w:hyperlink r:id="rId13">
        <w:r>
          <w:rPr>
            <w:rStyle w:val="Hyperlink"/>
          </w:rPr>
          <w:t>mp</w:t>
        </w:r>
      </w:hyperlink>
      <w:r>
        <w:t>" maxOccurs="unbounded" type="CT_MemberProperty"/&gt;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 xml:space="preserve">&lt;attribute </w:t>
      </w:r>
      <w:hyperlink r:id="rId15">
        <w:r>
          <w:rPr>
            <w:rStyle w:val="Hyperlink"/>
          </w:rPr>
          <w:t>name</w:t>
        </w:r>
      </w:hyperlink>
      <w:r>
        <w:t>="count" type="xsd:unsignedInt"/&gt;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ember.docx" TargetMode="External"/><Relationship Id="rId9" Type="http://schemas.openxmlformats.org/officeDocument/2006/relationships/hyperlink" Target="items.docx" TargetMode="External"/><Relationship Id="rId10" Type="http://schemas.openxmlformats.org/officeDocument/2006/relationships/hyperlink" Target="dimension.docx" TargetMode="External"/><Relationship Id="rId11" Type="http://schemas.openxmlformats.org/officeDocument/2006/relationships/hyperlink" Target="field.docx" TargetMode="External"/><Relationship Id="rId12" Type="http://schemas.openxmlformats.org/officeDocument/2006/relationships/hyperlink" Target="pivotHierarchy.docx" TargetMode="External"/><Relationship Id="rId13" Type="http://schemas.openxmlformats.org/officeDocument/2006/relationships/hyperlink" Target="mp.docx" TargetMode="External"/><Relationship Id="rId14" Type="http://schemas.openxmlformats.org/officeDocument/2006/relationships/hyperlink" Target="Schema.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