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0_1" w:id="100001"/>
      <w:bookmarkStart w:name="bookb2619b63-bff0-4d8e-a51d-fe2a7ea35ebc_1" w:id="100002"/>
      <w:r>
        <w:t>metadataStrings</w:t>
      </w:r>
      <w:r>
        <w:t xml:space="preserve"> (Metadata String Store)</w:t>
      </w:r>
      <w:bookmarkEnd w:id="100001"/>
    </w:p>
    <w:bookmarkEnd w:id="100002"/>
    <w:p w:rsidRDefault="008B2896" w:rsidP="008B2896" w:rsidR="008B2896">
      <w:r>
        <w:t xml:space="preserve">This element represents the </w:t>
      </w:r>
      <w:hyperlink r:id="rId8">
        <w:r>
          <w:rPr>
            <w:rStyle w:val="Hyperlink"/>
          </w:rPr>
          <w:t>metadata</w:t>
        </w:r>
      </w:hyperlink>
      <w:r>
        <w:t xml:space="preserve"> string store.  This is a collection of strings that are used as a resource for the rest of the </w:t>
      </w:r>
      <w:hyperlink r:id="rId8">
        <w:r>
          <w:rPr>
            <w:rStyle w:val="Hyperlink"/>
          </w:rPr>
          <w:t>metadata</w:t>
        </w:r>
      </w:hyperlink>
      <w:r>
        <w:t xml:space="preserve"> part.  It contains all the required OLAP strings used in the spreadsheet including the </w:t>
      </w:r>
      <w:hyperlink r:id="rId9">
        <w:r>
          <w:rPr>
            <w:rStyle w:val="Hyperlink"/>
          </w:rPr>
          <w:t>connection</w:t>
        </w:r>
      </w:hyperlink>
      <w:r>
        <w:t xml:space="preserve"> name, as well as </w:t>
      </w:r>
      <w:hyperlink r:id="rId10">
        <w:r>
          <w:rPr>
            <w:rStyle w:val="Hyperlink"/>
          </w:rPr>
          <w:t>mdx</w:t>
        </w:r>
      </w:hyperlink>
      <w:r>
        <w:t xml:space="preserve"> expressions identifying specific </w:t>
      </w:r>
      <w:hyperlink r:id="rId11">
        <w:r>
          <w:rPr>
            <w:rStyle w:val="Hyperlink"/>
          </w:rPr>
          <w:t>members</w:t>
        </w:r>
      </w:hyperlink>
      <w:r>
        <w:t xml:space="preserve"> and sets.  It is indexed from individual </w:t>
      </w:r>
      <w:hyperlink r:id="rId8">
        <w:r>
          <w:rPr>
            <w:rStyle w:val="Hyperlink"/>
          </w:rPr>
          <w:t>metadata</w:t>
        </w:r>
      </w:hyperlink>
      <w:r>
        <w:t xml:space="preserve"> records so that the records can use these strings to build up the necessary </w:t>
      </w:r>
      <w:hyperlink r:id="rId10">
        <w:r>
          <w:rPr>
            <w:rStyle w:val="Hyperlink"/>
          </w:rPr>
          <w:t>mdx</w:t>
        </w:r>
      </w:hyperlink>
      <w:r>
        <w:t xml:space="preserve"> statements to retrieve the correct data from the OLAP cube.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(Character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bacce0f-ec5b-46df-b413-01ed7da0a422 \r \h">
              <w:r>
                <w:t>3.13.8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(MDX </w:t>
            </w:r>
            <w:hyperlink r:id="rId13">
              <w:r>
                <w:rPr>
                  <w:rStyle w:val="Hyperlink"/>
                </w:rPr>
                <w:t>Metadata</w:t>
              </w:r>
            </w:hyperlink>
            <w:r>
              <w:t xml:space="preserve"> String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Number of records in the string store.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="CT_MetadataStrings"&gt;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name="s" type="CT_XStringElement"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tadata.docx" TargetMode="External"/><Relationship Id="rId9" Type="http://schemas.openxmlformats.org/officeDocument/2006/relationships/hyperlink" Target="connection.docx" TargetMode="External"/><Relationship Id="rId10" Type="http://schemas.openxmlformats.org/officeDocument/2006/relationships/hyperlink" Target="mdx.docx" TargetMode="External"/><Relationship Id="rId11" Type="http://schemas.openxmlformats.org/officeDocument/2006/relationships/hyperlink" Target="members.docx" TargetMode="External"/><Relationship Id="rId12" Type="http://schemas.openxmlformats.org/officeDocument/2006/relationships/hyperlink" Target="s.docx" TargetMode="External"/><Relationship Id="rId13" Type="http://schemas.openxmlformats.org/officeDocument/2006/relationships/hyperlink" Target="Metadata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