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6_1" w:id="100001"/>
      <w:bookmarkStart w:name="bookdaa9af00-7446-4e89-8376-7a4528ad66ae_1" w:id="100002"/>
      <w:r>
        <w:t>formats</w:t>
      </w:r>
      <w:r>
        <w:t xml:space="preserve"> (PivotTable Formats)</w:t>
      </w:r>
      <w:bookmarkEnd w:id="100001"/>
    </w:p>
    <w:bookmarkEnd w:id="100002"/>
    <w:p w:rsidRDefault="008B2896" w:rsidP="008B2896" w:rsidR="008B2896">
      <w:r>
        <w:t>Represents the collection of formats applied to PivotTable.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(PivotTable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4e1aae2-d2cd-4ef9-93a7-49b5aa31d596 \r \h">
              <w:r>
                <w:t>3.10.1.35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(Formats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formats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="CT_Formats"&gt;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format</w:t>
        </w:r>
      </w:hyperlink>
      <w:r>
        <w:t>" maxOccurs="unbounded" type="CT_Format"/&gt;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TableDefinition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