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28637594_1" w:id="100001"/>
      <w:bookmarkStart w:name="_Ref130721741_1" w:id="100002"/>
      <w:bookmarkStart w:name="_Toc133292006_1" w:id="100003"/>
      <w:bookmarkStart w:name="_Toc133914936_1" w:id="100004"/>
      <w:bookmarkStart w:name="_Toc142462035_1" w:id="100005"/>
      <w:bookmarkStart w:name="_Toc147897041_1" w:id="100006"/>
      <w:r>
        <w:t>Dates</w:t>
      </w:r>
      <w:bookmarkEnd w:id="100001"/>
      <w:r>
        <w:t xml:space="preserve"> and Times</w:t>
      </w:r>
      <w:bookmarkEnd w:id="100002"/>
      <w:bookmarkEnd w:id="100003"/>
      <w:bookmarkEnd w:id="100004"/>
      <w:bookmarkEnd w:id="100005"/>
      <w:bookmarkEnd w:id="100006"/>
      <w:r>
        <w:fldChar w:fldCharType="begin"/>
      </w:r>
      <w:r>
        <w:instrText xml:space="preserve"> XE "XML:dates and times and" \b </w:instrText>
      </w:r>
      <w:r>
        <w:fldChar w:fldCharType="end"/>
      </w:r>
    </w:p>
    <w:p w:rsidRDefault="008B2896" w:rsidP="008B2896" w:rsidR="008B2896">
      <w:r>
        <w:t>As a date and/or time is represented by a number, a date/time serial value shall be stored in XML as the unformatted text form of that number, as accurately as possible.</w:t>
      </w:r>
    </w:p>
    <w:p w:rsidRDefault="008B2896" w:rsidP="008B2896" w:rsidR="008B2896">
      <w:pPr>
        <w:rPr>
          <w:rStyle w:val="Attributevalue"/>
        </w:rPr>
      </w:pPr>
      <w:r>
        <w:t xml:space="preserve">The date base system is recorded in the </w:t>
      </w:r>
      <w:hyperlink r:id="rId8">
        <w:r>
          <w:rPr>
            <w:rStyle w:val="Hyperlink"/>
          </w:rPr>
          <w:t>Workbook</w:t>
        </w:r>
      </w:hyperlink>
      <w:r>
        <w:t xml:space="preserve"> part's XML by the presence or absence of the </w:t>
      </w:r>
      <w:r>
        <w:t>date1904</w:t>
      </w:r>
      <w:r>
        <w:t xml:space="preserve"> attribute of the </w:t>
      </w:r>
      <w:r>
        <w:t/>
      </w:r>
      <w:hyperlink r:id="rId9">
        <w:r>
          <w:rPr>
            <w:rStyle w:val="Hyperlink"/>
          </w:rPr>
          <w:t>workbookPr</w:t>
        </w:r>
      </w:hyperlink>
      <w:r>
        <w:t/>
      </w:r>
      <w:r>
        <w:t xml:space="preserve"> element. A value of </w:t>
      </w:r>
      <w:r>
        <w:t>1</w:t>
      </w:r>
      <w:r>
        <w:t xml:space="preserve"> for this attribute indicates 1904. [</w:t>
      </w:r>
      <w:r>
        <w:t>Example</w:t>
      </w:r>
      <w:r>
        <w:t>:</w:t>
      </w:r>
    </w:p>
    <w:p w:rsidRDefault="008B2896" w:rsidP="008B2896" w:rsidR="008B2896">
      <w:r>
        <w:t xml:space="preserve">1900: </w:t>
      </w:r>
      <w:r>
        <w:t>&lt;</w:t>
      </w:r>
      <w:hyperlink r:id="rId9">
        <w:r>
          <w:rPr>
            <w:rStyle w:val="Hyperlink"/>
          </w:rPr>
          <w:t>workbookPr</w:t>
        </w:r>
      </w:hyperlink>
      <w:r>
        <w:t xml:space="preserve"> showObjects="all"/&gt;</w:t>
      </w:r>
      <w:r>
        <w:br/>
      </w:r>
      <w:r>
        <w:t xml:space="preserve">1904: </w:t>
      </w:r>
      <w:r>
        <w:t>&lt;</w:t>
      </w:r>
      <w:hyperlink r:id="rId9">
        <w:r>
          <w:rPr>
            <w:rStyle w:val="Hyperlink"/>
          </w:rPr>
          <w:t>workbookPr</w:t>
        </w:r>
      </w:hyperlink>
      <w:r>
        <w:t xml:space="preserve"> date1904="1" showObjects="all"/&gt;</w:t>
      </w:r>
    </w:p>
    <w:p w:rsidRDefault="008B2896" w:rsidP="008B2896" w:rsidR="008B2896"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Workbook.docx" TargetMode="External"/><Relationship Id="rId9" Type="http://schemas.openxmlformats.org/officeDocument/2006/relationships/hyperlink" Target="workbookP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