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280912_1" w:id="100001"/>
      <w:bookmarkStart w:name="_Toc133292000_1" w:id="100002"/>
      <w:bookmarkStart w:name="_Toc133914930_1" w:id="100003"/>
      <w:bookmarkStart w:name="_Toc142462029_1" w:id="100004"/>
      <w:bookmarkStart w:name="_Toc147897035_1" w:id="100005"/>
      <w:r>
        <w:t>Cell Reference Style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"XML:cell reference style and" \b </w:instrText>
      </w:r>
      <w:r>
        <w:fldChar w:fldCharType="end"/>
      </w:r>
    </w:p>
    <w:p w:rsidRDefault="008B2896" w:rsidP="008B2896" w:rsidR="008B2896">
      <w:r>
        <w:t xml:space="preserve">A </w:t>
      </w:r>
      <w:hyperlink r:id="rId8">
        <w:r>
          <w:rPr>
            <w:rStyle w:val="Hyperlink"/>
          </w:rPr>
          <w:t>workbook</w:t>
        </w:r>
      </w:hyperlink>
      <w:r>
        <w:t xml:space="preserve"> saved with </w:t>
      </w:r>
      <w:hyperlink r:id="rId9">
        <w:r>
          <w:rPr>
            <w:rStyle w:val="Hyperlink"/>
          </w:rPr>
          <w:t>reference</w:t>
        </w:r>
      </w:hyperlink>
      <w:r>
        <w:t xml:space="preserve"> style A1 (§</w:t>
      </w:r>
      <w:fldSimple w:instr=" REF _Ref139414436 \r \h ">
        <w:r>
          <w:t>3.17.2.3.1</w:t>
        </w:r>
      </w:fldSimple>
      <w:r>
        <w:t xml:space="preserve">), shall have the </w:t>
      </w:r>
      <w:r>
        <w:t>refMode</w:t>
      </w:r>
      <w:r>
        <w:t xml:space="preserve"> attribute of the </w:t>
      </w:r>
      <w:r>
        <w:t/>
      </w:r>
      <w:hyperlink r:id="rId10">
        <w:r>
          <w:rPr>
            <w:rStyle w:val="Hyperlink"/>
          </w:rPr>
          <w:t>calcPr</w:t>
        </w:r>
      </w:hyperlink>
      <w:r>
        <w:t/>
      </w:r>
      <w:r>
        <w:t xml:space="preserve"> element (§</w:t>
      </w:r>
      <w:fldSimple w:instr="REF bookbe78c7c5-f2c9-4c7d-a269-d2d99e7273e1 \r \h">
        <w:r>
          <w:t>3.2.2</w:t>
        </w:r>
      </w:fldSimple>
      <w:r>
        <w:t xml:space="preserve">) in the </w:t>
      </w:r>
      <w:hyperlink r:id="rId11">
        <w:r>
          <w:rPr>
            <w:rStyle w:val="Hyperlink"/>
          </w:rPr>
          <w:t>Workbook</w:t>
        </w:r>
      </w:hyperlink>
      <w:r>
        <w:t xml:space="preserve"> part's XML omitted or set to </w:t>
      </w:r>
      <w:r>
        <w:t>A1</w:t>
      </w:r>
      <w:r>
        <w:t xml:space="preserve">. A </w:t>
      </w:r>
      <w:hyperlink r:id="rId8">
        <w:r>
          <w:rPr>
            <w:rStyle w:val="Hyperlink"/>
          </w:rPr>
          <w:t>workbook</w:t>
        </w:r>
      </w:hyperlink>
      <w:r>
        <w:t xml:space="preserve"> saved with </w:t>
      </w:r>
      <w:hyperlink r:id="rId9">
        <w:r>
          <w:rPr>
            <w:rStyle w:val="Hyperlink"/>
          </w:rPr>
          <w:t>reference</w:t>
        </w:r>
      </w:hyperlink>
      <w:r>
        <w:t xml:space="preserve"> style R1C1 (§</w:t>
      </w:r>
      <w:fldSimple w:instr=" REF _Ref139414443 \r \h ">
        <w:r>
          <w:t>3.17.2.3.2</w:t>
        </w:r>
      </w:fldSimple>
      <w:r>
        <w:t xml:space="preserve">) shall have that </w:t>
      </w:r>
      <w:r>
        <w:t>refMode</w:t>
      </w:r>
      <w:r>
        <w:t xml:space="preserve"> attribute set to </w:t>
      </w:r>
      <w:r>
        <w:t>R1C1</w:t>
      </w:r>
      <w:r>
        <w:t>. [</w:t>
      </w:r>
      <w:r>
        <w:t>Example</w:t>
      </w:r>
      <w:r>
        <w:t>: With R1C1 mode set, here is how the XML might look:</w:t>
      </w:r>
    </w:p>
    <w:p w:rsidRDefault="008B2896" w:rsidP="008B2896" w:rsidR="008B2896">
      <w:pPr>
        <w:pStyle w:val="c"/>
      </w:pPr>
      <w:r>
        <w:t>&lt;</w:t>
      </w:r>
      <w:hyperlink r:id="rId8">
        <w:r>
          <w:rPr>
            <w:rStyle w:val="Hyperlink"/>
          </w:rPr>
          <w:t>workbook</w:t>
        </w:r>
      </w:hyperlink>
      <w:r>
        <w:t xml:space="preserve"> …&gt;</w:t>
      </w:r>
      <w:r>
        <w:br/>
      </w:r>
      <w:r>
        <w:t xml:space="preserve">  …</w:t>
      </w:r>
      <w:r>
        <w:br/>
      </w:r>
      <w:r>
        <w:t xml:space="preserve">  &lt;</w:t>
      </w:r>
      <w:hyperlink r:id="rId10">
        <w:r>
          <w:rPr>
            <w:rStyle w:val="Hyperlink"/>
          </w:rPr>
          <w:t>calcPr</w:t>
        </w:r>
      </w:hyperlink>
      <w:r>
        <w:t xml:space="preserve"> calcId="122211" fullCalcOnLoad="1" refMode="R1C1"/&gt;</w:t>
      </w:r>
      <w:r>
        <w:br/>
      </w:r>
      <w:r>
        <w:t xml:space="preserve">  …</w:t>
      </w:r>
      <w:r>
        <w:br/>
      </w:r>
      <w:r>
        <w:t>&lt;/</w:t>
      </w:r>
      <w:hyperlink r:id="rId8">
        <w:r>
          <w:rPr>
            <w:rStyle w:val="Hyperlink"/>
          </w:rPr>
          <w:t>workbook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p w:rsidRDefault="008B2896" w:rsidP="008B2896" w:rsidR="008B2896">
      <w:r>
        <w:t xml:space="preserve">Regardless of the value of the </w:t>
      </w:r>
      <w:r>
        <w:t>refMode</w:t>
      </w:r>
      <w:r>
        <w:t xml:space="preserve"> attribute, </w:t>
      </w:r>
      <w:hyperlink r:id="rId12">
        <w:r>
          <w:rPr>
            <w:rStyle w:val="Hyperlink"/>
          </w:rPr>
          <w:t>cell</w:t>
        </w:r>
      </w:hyperlink>
      <w:r>
        <w:t xml:space="preserve"> </w:t>
      </w:r>
      <w:hyperlink r:id="rId13">
        <w:r>
          <w:rPr>
            <w:rStyle w:val="Hyperlink"/>
          </w:rPr>
          <w:t>references</w:t>
        </w:r>
      </w:hyperlink>
      <w:r>
        <w:t xml:space="preserve"> shall be stored in XML in the A1 form. [</w:t>
      </w:r>
      <w:r>
        <w:t>Note</w:t>
      </w:r>
      <w:r>
        <w:t xml:space="preserve">: This attribute's value tells an implementation which </w:t>
      </w:r>
      <w:hyperlink r:id="rId9">
        <w:r>
          <w:rPr>
            <w:rStyle w:val="Hyperlink"/>
          </w:rPr>
          <w:t>reference</w:t>
        </w:r>
      </w:hyperlink>
      <w:r>
        <w:t xml:space="preserve"> style to use at runtime. </w:t>
      </w:r>
      <w:r>
        <w:t>end note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alcPr.docx" TargetMode="External"/><Relationship Id="rId11" Type="http://schemas.openxmlformats.org/officeDocument/2006/relationships/hyperlink" Target="Workbook.docx" TargetMode="External"/><Relationship Id="rId12" Type="http://schemas.openxmlformats.org/officeDocument/2006/relationships/hyperlink" Target="cell.docx" TargetMode="External"/><Relationship Id="rId13" Type="http://schemas.openxmlformats.org/officeDocument/2006/relationships/hyperlink" Target="referenc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