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80_1" w:id="100001"/>
      <w:bookmarkStart w:name="book2543133c-84a8-45ad-8978-bcfdfc3d5978_1" w:id="100002"/>
      <w:r>
        <w:t>dxfs</w:t>
      </w:r>
      <w:r>
        <w:t xml:space="preserve"> (Formats)</w:t>
      </w:r>
      <w:bookmarkEnd w:id="100001"/>
    </w:p>
    <w:bookmarkEnd w:id="100002"/>
    <w:p w:rsidRDefault="008B2896" w:rsidP="008B2896" w:rsidR="008B2896">
      <w:r>
        <w:t>This element contains the master differential formatting records (</w:t>
      </w:r>
      <w:r>
        <w:t>dxf's</w:t>
      </w:r>
      <w:r>
        <w:t xml:space="preserve">) which define formatting for all non-cell formatting in this workbook. Whereas </w:t>
      </w:r>
      <w:r>
        <w:t/>
      </w:r>
      <w:hyperlink r:id="rId8">
        <w:r>
          <w:rPr>
            <w:rStyle w:val="Hyperlink"/>
          </w:rPr>
          <w:t>xf</w:t>
        </w:r>
      </w:hyperlink>
      <w:r>
        <w:t/>
      </w:r>
      <w:r>
        <w:t xml:space="preserve"> records fully specify a particular aspect of formatting (e.g., </w:t>
      </w:r>
      <w:hyperlink r:id="rId9">
        <w:r>
          <w:rPr>
            <w:rStyle w:val="Hyperlink"/>
          </w:rPr>
          <w:t>cell</w:t>
        </w:r>
      </w:hyperlink>
      <w:r>
        <w:t xml:space="preserve"> borders) by referencing those formatting definitions elsewhere in the </w:t>
      </w:r>
      <w:hyperlink r:id="rId10">
        <w:r>
          <w:rPr>
            <w:rStyle w:val="Hyperlink"/>
          </w:rPr>
          <w:t>Styles</w:t>
        </w:r>
      </w:hyperlink>
      <w:r>
        <w:t xml:space="preserve"> part, </w:t>
      </w:r>
      <w:r>
        <w:t/>
      </w:r>
      <w:hyperlink r:id="rId11">
        <w:r>
          <w:rPr>
            <w:rStyle w:val="Hyperlink"/>
          </w:rPr>
          <w:t>dxf</w:t>
        </w:r>
      </w:hyperlink>
      <w:r>
        <w:t/>
      </w:r>
      <w:r>
        <w:t xml:space="preserve"> records specify incremental (or differential) aspects of formatting directly inline within the </w:t>
      </w:r>
      <w:r>
        <w:t/>
      </w:r>
      <w:hyperlink r:id="rId11">
        <w:r>
          <w:rPr>
            <w:rStyle w:val="Hyperlink"/>
          </w:rPr>
          <w:t>dxf</w:t>
        </w:r>
      </w:hyperlink>
      <w:r>
        <w:t/>
      </w:r>
      <w:r>
        <w:t xml:space="preserve"> element. The </w:t>
      </w:r>
      <w:r>
        <w:t/>
      </w:r>
      <w:hyperlink r:id="rId11">
        <w:r>
          <w:rPr>
            <w:rStyle w:val="Hyperlink"/>
          </w:rPr>
          <w:t>dxf</w:t>
        </w:r>
      </w:hyperlink>
      <w:r>
        <w:t/>
      </w:r>
      <w:r>
        <w:t xml:space="preserve"> formatting is to be applied on top of or in addition to any formatting already present on the object using the </w:t>
      </w:r>
      <w:r>
        <w:t/>
      </w:r>
      <w:hyperlink r:id="rId11">
        <w:r>
          <w:rPr>
            <w:rStyle w:val="Hyperlink"/>
          </w:rPr>
          <w:t>dxf</w:t>
        </w:r>
      </w:hyperlink>
      <w:r>
        <w:t/>
      </w:r>
      <w:r>
        <w:t xml:space="preserve"> record.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styleSheet</w:t>
              </w:r>
            </w:hyperlink>
            <w:r>
              <w:t/>
            </w:r>
            <w:r>
              <w:t xml:space="preserve"> (§</w:t>
            </w:r>
            <w:fldSimple w:instr="REF booke21be34c-0970-4711-9f9e-1ab2ebde086b \r \h">
              <w:r>
                <w:t>3.8.39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dxf</w:t>
              </w:r>
            </w:hyperlink>
            <w:r>
              <w:t/>
            </w:r>
            <w:r>
              <w:t xml:space="preserve"> (Formatting)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802ce6d1-b854-48f2-b08a-36f35a890f61 \r \h">
              <w:r>
                <w:t>3.8.14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(Format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Count of </w:t>
            </w:r>
            <w:r>
              <w:t/>
            </w:r>
            <w:hyperlink r:id="rId11">
              <w:r>
                <w:rPr>
                  <w:rStyle w:val="Hyperlink"/>
                </w:rPr>
                <w:t>dxf</w:t>
              </w:r>
            </w:hyperlink>
            <w:r>
              <w:t/>
            </w:r>
            <w:r>
              <w:t xml:space="preserve"> elements.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="CT_Dxfs"&gt;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dxf</w:t>
        </w:r>
      </w:hyperlink>
      <w:r>
        <w:t>" type="CT_Dxf"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="count"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xf.docx" TargetMode="External"/><Relationship Id="rId9" Type="http://schemas.openxmlformats.org/officeDocument/2006/relationships/hyperlink" Target="cell.docx" TargetMode="External"/><Relationship Id="rId10" Type="http://schemas.openxmlformats.org/officeDocument/2006/relationships/hyperlink" Target="Styles.docx" TargetMode="External"/><Relationship Id="rId11" Type="http://schemas.openxmlformats.org/officeDocument/2006/relationships/hyperlink" Target="dxf.docx" TargetMode="External"/><Relationship Id="rId12" Type="http://schemas.openxmlformats.org/officeDocument/2006/relationships/hyperlink" Target="styleSheet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