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52_1" w:id="100001"/>
      <w:bookmarkStart w:name="book69bdb9b1-a8c5-4949-b64d-56e1d060b471_1" w:id="100002"/>
      <w:r>
        <w:t>drawing</w:t>
      </w:r>
      <w:r>
        <w:t xml:space="preserve"> (Drawing)</w:t>
      </w:r>
      <w:bookmarkEnd w:id="100001"/>
    </w:p>
    <w:bookmarkEnd w:id="100002"/>
    <w:p w:rsidRDefault="008B2896" w:rsidP="008B2896" w:rsidR="008B2896">
      <w:r>
        <w:t xml:space="preserve">This element indicates that the </w:t>
      </w:r>
      <w:hyperlink r:id="rId8">
        <w:r>
          <w:rPr>
            <w:rStyle w:val="Hyperlink"/>
          </w:rPr>
          <w:t>sheet</w:t>
        </w:r>
      </w:hyperlink>
      <w:r>
        <w:t xml:space="preserve"> contains drawing components built on the drawingML platform. The relationship Id </w:t>
      </w:r>
      <w:hyperlink r:id="rId9">
        <w:r>
          <w:rPr>
            <w:rStyle w:val="Hyperlink"/>
          </w:rPr>
          <w:t>references</w:t>
        </w:r>
      </w:hyperlink>
      <w:r>
        <w:t xml:space="preserve"> the part containing the drawingML definitions.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chartsheet</w:t>
              </w:r>
            </w:hyperlink>
            <w:r>
              <w:t/>
            </w:r>
            <w:r>
              <w:t xml:space="preserve"> (§</w:t>
            </w:r>
            <w:fldSimple w:instr="REF book30920e73-4287-4cff-8a31-e49daa9df820 \r \h">
              <w:r>
                <w:t>3.3.1.11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dialogsheet</w:t>
              </w:r>
            </w:hyperlink>
            <w:r>
              <w:t/>
            </w:r>
            <w:r>
              <w:t xml:space="preserve"> (§</w:t>
            </w:r>
            <w:fldSimple w:instr="REF booke15ba275-6f18-42b3-9b47-001995534c6a \r \h">
              <w:r>
                <w:t>3.3.1.32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(Relationship id)</w:t>
            </w:r>
          </w:p>
          <w:p w:rsidRDefault="008B2896" w:rsidP="002E5918" w:rsidR="008B2896"/>
          <w:p w:rsidRDefault="008B2896" w:rsidP="002E5918" w:rsidR="008B2896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8B2896" w:rsidP="002E5918" w:rsidR="008B2896">
            <w:r>
              <w:t>Relationship Id referencing a part containing drawingML definitions for this worksheet.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="CT_Drawing"&gt;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references.docx" TargetMode="External"/><Relationship Id="rId10" Type="http://schemas.openxmlformats.org/officeDocument/2006/relationships/hyperlink" Target="chartsheet.docx" TargetMode="External"/><Relationship Id="rId11" Type="http://schemas.openxmlformats.org/officeDocument/2006/relationships/hyperlink" Target="dialogsheet.docx" TargetMode="External"/><Relationship Id="rId12" Type="http://schemas.openxmlformats.org/officeDocument/2006/relationships/hyperlink" Target="worksheet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