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589_1" w:id="100001"/>
      <w:bookmarkStart w:name="bookfb372f02-c72f-4404-97d7-4ad40f82673b_1" w:id="100002"/>
      <w:r>
        <w:t>customWorkbookView</w:t>
      </w:r>
      <w:r>
        <w:t xml:space="preserve"> (Custom </w:t>
      </w:r>
      <w:hyperlink r:id="rId8">
        <w:r>
          <w:rPr>
            <w:rStyle w:val="Hyperlink"/>
          </w:rPr>
          <w:t>Workbook</w:t>
        </w:r>
      </w:hyperlink>
      <w:r>
        <w:t xml:space="preserve"> View)</w:t>
      </w:r>
      <w:bookmarkEnd w:id="100001"/>
    </w:p>
    <w:bookmarkEnd w:id="100002"/>
    <w:p w:rsidRDefault="008B2896" w:rsidP="008B2896" w:rsidR="008B2896">
      <w:r>
        <w:t xml:space="preserve">This element specifies a single custom </w:t>
      </w:r>
      <w:hyperlink r:id="rId9">
        <w:r>
          <w:rPr>
            <w:rStyle w:val="Hyperlink"/>
          </w:rPr>
          <w:t>workbook</w:t>
        </w:r>
      </w:hyperlink>
      <w:r>
        <w:t xml:space="preserve"> view. A custom </w:t>
      </w:r>
      <w:hyperlink r:id="rId9">
        <w:r>
          <w:rPr>
            <w:rStyle w:val="Hyperlink"/>
          </w:rPr>
          <w:t>workbook</w:t>
        </w:r>
      </w:hyperlink>
      <w:r>
        <w:t xml:space="preserve"> view consists of a set of display and print settings that you can name and apply to a workbook. You can create more than one view of the same </w:t>
      </w:r>
      <w:hyperlink r:id="rId9">
        <w:r>
          <w:rPr>
            <w:rStyle w:val="Hyperlink"/>
          </w:rPr>
          <w:t>workbook</w:t>
        </w:r>
      </w:hyperlink>
      <w:r>
        <w:t xml:space="preserve"> without saving separate copies of the workbook. Custom </w:t>
      </w:r>
      <w:hyperlink r:id="rId9">
        <w:r>
          <w:rPr>
            <w:rStyle w:val="Hyperlink"/>
          </w:rPr>
          <w:t>workbook</w:t>
        </w:r>
      </w:hyperlink>
      <w:r>
        <w:t xml:space="preserve"> views are created by the end-user via tools in the application user interface.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customWorkbookViews</w:t>
              </w:r>
            </w:hyperlink>
            <w:r>
              <w:t/>
            </w:r>
            <w:r>
              <w:t xml:space="preserve"> (§</w:t>
            </w:r>
            <w:fldSimple w:instr="REF book1d0b5345-1672-40db-86c1-0ac4cc48c80b \r \h">
              <w:r>
                <w:t>3.2.4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activeSheetId</w:t>
            </w:r>
            <w:r>
              <w:t xml:space="preserve"> (Active Sheet in Book View)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</w:t>
            </w:r>
            <w:r>
              <w:t/>
            </w:r>
            <w:hyperlink r:id="rId12">
              <w:r>
                <w:rPr>
                  <w:rStyle w:val="Hyperlink"/>
                </w:rPr>
                <w:t>sheetId</w:t>
              </w:r>
            </w:hyperlink>
            <w:r>
              <w:t/>
            </w:r>
            <w:r>
              <w:t xml:space="preserve"> of a </w:t>
            </w:r>
            <w:hyperlink r:id="rId13">
              <w:r>
                <w:rPr>
                  <w:rStyle w:val="Hyperlink"/>
                </w:rPr>
                <w:t>sheet</w:t>
              </w:r>
            </w:hyperlink>
            <w:r>
              <w:t xml:space="preserve"> in the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that is the active </w:t>
            </w:r>
            <w:hyperlink r:id="rId13">
              <w:r>
                <w:rPr>
                  <w:rStyle w:val="Hyperlink"/>
                </w:rPr>
                <w:t>sheet</w:t>
              </w:r>
            </w:hyperlink>
            <w:r>
              <w:t xml:space="preserve"> in this book view. Correpsonds to a </w:t>
            </w:r>
            <w:r>
              <w:t/>
            </w:r>
            <w:hyperlink r:id="rId12">
              <w:r>
                <w:rPr>
                  <w:rStyle w:val="Hyperlink"/>
                </w:rPr>
                <w:t>sheetId</w:t>
              </w:r>
            </w:hyperlink>
            <w:r>
              <w:t/>
            </w:r>
            <w:r>
              <w:t xml:space="preserve"> of a </w:t>
            </w:r>
            <w:r>
              <w:t/>
            </w:r>
            <w:hyperlink r:id="rId13">
              <w:r>
                <w:rPr>
                  <w:rStyle w:val="Hyperlink"/>
                </w:rPr>
                <w:t>sheet</w:t>
              </w:r>
            </w:hyperlink>
            <w:r>
              <w:t/>
            </w:r>
            <w:r>
              <w:t xml:space="preserve"> in the </w:t>
            </w:r>
            <w:r>
              <w:t/>
            </w:r>
            <w:hyperlink r:id="rId14">
              <w:r>
                <w:rPr>
                  <w:rStyle w:val="Hyperlink"/>
                </w:rPr>
                <w:t>sheets</w:t>
              </w:r>
            </w:hyperlink>
            <w:r>
              <w:t/>
            </w:r>
            <w:r>
              <w:t xml:space="preserve"> collection.</w:t>
            </w:r>
          </w:p>
          <w:p w:rsidRDefault="008B2896" w:rsidP="002E5918" w:rsidR="008B2896"/>
          <w:p w:rsidRDefault="008B2896" w:rsidP="002E5918" w:rsidR="008B2896">
            <w:r>
              <w:t xml:space="preserve">This attribute </w:t>
            </w:r>
            <w:hyperlink r:id="rId15">
              <w:r>
                <w:rPr>
                  <w:rStyle w:val="Hyperlink"/>
                </w:rPr>
                <w:t>is</w:t>
              </w:r>
            </w:hyperlink>
            <w:r>
              <w:t xml:space="preserve">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autoUpdate</w:t>
            </w:r>
            <w:r>
              <w:t xml:space="preserve"> (Auto Update)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that this application will automatically update changes at the interval specified by the </w:t>
            </w:r>
            <w:r>
              <w:t>mergeInterval</w:t>
            </w:r>
            <w:r>
              <w:t xml:space="preserve"> attribute. This is only applicable for shared workbooks.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the application will update changes at the interval specified in the </w:t>
            </w:r>
            <w:r>
              <w:t>mergeInterval</w:t>
            </w:r>
            <w:r>
              <w:t xml:space="preserve"> attribute.</w:t>
            </w:r>
          </w:p>
          <w:p w:rsidRDefault="008B2896" w:rsidP="002E5918" w:rsidR="008B2896"/>
          <w:p w:rsidRDefault="008B2896" w:rsidP="002E5918" w:rsidR="008B2896">
            <w:r>
              <w:t xml:space="preserve">A value of off, 0, or false indicates the application will update changes whenever the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is saved by the user.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false.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changesSavedWin</w:t>
            </w:r>
            <w:r>
              <w:t xml:space="preserve"> (Changes Saved Win)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that when conflicts are found, the changes being saved always take precedence. This is only applicable for shared workbooks in automatic refresh mode.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that changes being saved take precedence when conflicts in data are found in a shared workbook.</w:t>
            </w:r>
          </w:p>
          <w:p w:rsidRDefault="008B2896" w:rsidP="002E5918" w:rsidR="008B2896"/>
          <w:p w:rsidRDefault="008B2896" w:rsidP="002E5918" w:rsidR="008B2896">
            <w:r>
              <w:t>A value of off, 0, or false indicates that changes being saved do not take precedence over other changes if conflicts are found in a shared workbook.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false.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guid</w:t>
            </w:r>
            <w:r>
              <w:t xml:space="preserve"> (Custom View GUID)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globally unique identifier (GUID) for this custom view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ST_Guid</w:t>
              </w:r>
            </w:hyperlink>
            <w:r>
              <w:t/>
            </w:r>
            <w:r>
              <w:t xml:space="preserve"> simple type (§</w:t>
            </w:r>
            <w:fldSimple w:instr="REF booke0e83e69-04b0-4a80-a91e-062142aa7de9 \r \h">
              <w:r>
                <w:t>3.18.41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includeHiddenRowCol</w:t>
            </w:r>
            <w:r>
              <w:t xml:space="preserve"> (Include Hidden Rows &amp; Columns)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to include hidden rows, columns, and </w:t>
            </w:r>
            <w:hyperlink r:id="rId18">
              <w:r>
                <w:rPr>
                  <w:rStyle w:val="Hyperlink"/>
                </w:rPr>
                <w:t>filter</w:t>
              </w:r>
            </w:hyperlink>
            <w:r>
              <w:t xml:space="preserve"> settings in this custom view.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that hidden rows, columns, and </w:t>
            </w:r>
            <w:hyperlink r:id="rId18">
              <w:r>
                <w:rPr>
                  <w:rStyle w:val="Hyperlink"/>
                </w:rPr>
                <w:t>filter</w:t>
              </w:r>
            </w:hyperlink>
            <w:r>
              <w:t xml:space="preserve"> settings are included in this custom view.</w:t>
            </w:r>
          </w:p>
          <w:p w:rsidRDefault="008B2896" w:rsidP="002E5918" w:rsidR="008B2896"/>
          <w:p w:rsidRDefault="008B2896" w:rsidP="002E5918" w:rsidR="008B2896">
            <w:r>
              <w:t xml:space="preserve">A value of off, 0, or false indicates that hidden rows, columns, and </w:t>
            </w:r>
            <w:hyperlink r:id="rId18">
              <w:r>
                <w:rPr>
                  <w:rStyle w:val="Hyperlink"/>
                </w:rPr>
                <w:t>filter</w:t>
              </w:r>
            </w:hyperlink>
            <w:r>
              <w:t xml:space="preserve"> settings are not included.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true.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includePrintSettings</w:t>
            </w:r>
            <w:r>
              <w:t xml:space="preserve"> (Include Print Settings)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to include print settings in this custom view.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that print settings are included in this custom view.</w:t>
            </w:r>
          </w:p>
          <w:p w:rsidRDefault="008B2896" w:rsidP="002E5918" w:rsidR="008B2896"/>
          <w:p w:rsidRDefault="008B2896" w:rsidP="002E5918" w:rsidR="008B2896">
            <w:r>
              <w:t>A value of off, 0, or false indicates print settings are not included in this custom view.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true.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maximized</w:t>
            </w:r>
            <w:r>
              <w:t xml:space="preserve"> (Maximized)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book window is maximized.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the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window is maximized.</w:t>
            </w:r>
          </w:p>
          <w:p w:rsidRDefault="008B2896" w:rsidP="002E5918" w:rsidR="008B2896"/>
          <w:p w:rsidRDefault="008B2896" w:rsidP="002E5918" w:rsidR="008B2896">
            <w:r>
              <w:t xml:space="preserve">A value of off, 0, or false indicates the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window is not maximized.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false.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mergeInterval</w:t>
            </w:r>
            <w:r>
              <w:t xml:space="preserve"> (Merge Interval)</w:t>
            </w:r>
          </w:p>
        </w:tc>
        <w:tc>
          <w:tcPr>
            <w:tcW w:type="pct" w:w="4000"/>
          </w:tcPr>
          <w:p w:rsidRDefault="008B2896" w:rsidP="002E5918" w:rsidR="008B2896">
            <w:r>
              <w:t>Automatic update interval (in minutes). Only applicable for shared workbooks in automatic refresh mode.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minimized</w:t>
            </w:r>
            <w:r>
              <w:t xml:space="preserve"> (Minimized)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window is minimized.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the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window is minimized.</w:t>
            </w:r>
          </w:p>
          <w:p w:rsidRDefault="008B2896" w:rsidP="002E5918" w:rsidR="008B2896"/>
          <w:p w:rsidRDefault="008B2896" w:rsidP="002E5918" w:rsidR="008B2896">
            <w:r>
              <w:t xml:space="preserve">A value of off, 0, or false indicates the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window is not minimized.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false.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(Custom View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name of the custom view.</w:t>
            </w:r>
          </w:p>
          <w:p w:rsidRDefault="008B2896" w:rsidP="002E5918" w:rsidR="008B2896"/>
          <w:p w:rsidRDefault="008B2896" w:rsidP="002E5918" w:rsidR="008B2896">
            <w:r>
              <w:t xml:space="preserve">This attribute </w:t>
            </w:r>
            <w:hyperlink r:id="rId15">
              <w:r>
                <w:rPr>
                  <w:rStyle w:val="Hyperlink"/>
                </w:rPr>
                <w:t>is</w:t>
              </w:r>
            </w:hyperlink>
            <w:r>
              <w:t xml:space="preserve">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onlySync</w:t>
            </w:r>
            <w:r>
              <w:t xml:space="preserve"> (Only Synch)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indicates, during automatic refresh, the current user's changes will not be saved.  The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will only be updated with other users' changes. Only applicable for shared workbooks in automatic refresh mode.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the current user's changes will not be saved during automatic refresh.</w:t>
            </w:r>
          </w:p>
          <w:p w:rsidRDefault="008B2896" w:rsidP="002E5918" w:rsidR="008B2896"/>
          <w:p w:rsidRDefault="008B2896" w:rsidP="002E5918" w:rsidR="008B2896">
            <w:r>
              <w:t>A value of off, 0, or false indicates the current user's will be saved during automatic refresh.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false.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personalView</w:t>
            </w:r>
            <w:r>
              <w:t xml:space="preserve"> (Personal View)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that this custom view is a personal view for a shared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user. Only applicable for shared workbooks. Personal views allow each user of a shared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to store their individual print and </w:t>
            </w:r>
            <w:hyperlink r:id="rId18">
              <w:r>
                <w:rPr>
                  <w:rStyle w:val="Hyperlink"/>
                </w:rPr>
                <w:t>filter</w:t>
              </w:r>
            </w:hyperlink>
            <w:r>
              <w:t xml:space="preserve"> settings.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this custom view is a personal view for a shared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user.</w:t>
            </w:r>
          </w:p>
          <w:p w:rsidRDefault="008B2896" w:rsidP="002E5918" w:rsidR="008B2896"/>
          <w:p w:rsidRDefault="008B2896" w:rsidP="002E5918" w:rsidR="008B2896">
            <w:r>
              <w:t>A value of off, 0, or false indicates this view is not a personal view.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false.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showComments</w:t>
            </w:r>
            <w:r>
              <w:t xml:space="preserve"> (Show Comments)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how </w:t>
            </w:r>
            <w:hyperlink r:id="rId21">
              <w:r>
                <w:rPr>
                  <w:rStyle w:val="Hyperlink"/>
                </w:rPr>
                <w:t>comments</w:t>
              </w:r>
            </w:hyperlink>
            <w:r>
              <w:t xml:space="preserve"> are displayed in this custom view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ST_Comments</w:t>
              </w:r>
            </w:hyperlink>
            <w:r>
              <w:t/>
            </w:r>
            <w:r>
              <w:t xml:space="preserve"> simple type (§</w:t>
            </w:r>
            <w:fldSimple w:instr="REF bookf1adb588-951d-4322-8597-87d189d7c270 \r \h">
              <w:r>
                <w:t>3.18.15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showFormulaBar</w:t>
            </w:r>
            <w:r>
              <w:t xml:space="preserve"> (Show Formula Bar)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to display the </w:t>
            </w:r>
            <w:hyperlink r:id="rId23">
              <w:r>
                <w:rPr>
                  <w:rStyle w:val="Hyperlink"/>
                </w:rPr>
                <w:t>formula</w:t>
              </w:r>
            </w:hyperlink>
            <w:r>
              <w:t xml:space="preserve"> bar in the application user interface.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the </w:t>
            </w:r>
            <w:hyperlink r:id="rId23">
              <w:r>
                <w:rPr>
                  <w:rStyle w:val="Hyperlink"/>
                </w:rPr>
                <w:t>formula</w:t>
              </w:r>
            </w:hyperlink>
            <w:r>
              <w:t xml:space="preserve"> bar is shown in the user interface.</w:t>
            </w:r>
          </w:p>
          <w:p w:rsidRDefault="008B2896" w:rsidP="002E5918" w:rsidR="008B2896"/>
          <w:p w:rsidRDefault="008B2896" w:rsidP="002E5918" w:rsidR="008B2896">
            <w:r>
              <w:t xml:space="preserve">A value of off, 0, or false indicates the </w:t>
            </w:r>
            <w:hyperlink r:id="rId23">
              <w:r>
                <w:rPr>
                  <w:rStyle w:val="Hyperlink"/>
                </w:rPr>
                <w:t>formula</w:t>
              </w:r>
            </w:hyperlink>
            <w:r>
              <w:t xml:space="preserve"> bar is not shown in the user interface.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true.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showHorizontalScroll</w:t>
            </w:r>
            <w:r>
              <w:t xml:space="preserve"> (Show Horizontal Scroll)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to display the </w:t>
            </w:r>
            <w:hyperlink r:id="rId24">
              <w:r>
                <w:rPr>
                  <w:rStyle w:val="Hyperlink"/>
                </w:rPr>
                <w:t>horizontal</w:t>
              </w:r>
            </w:hyperlink>
            <w:r>
              <w:t xml:space="preserve"> scroll bar in the user interface.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that the </w:t>
            </w:r>
            <w:hyperlink r:id="rId24">
              <w:r>
                <w:rPr>
                  <w:rStyle w:val="Hyperlink"/>
                </w:rPr>
                <w:t>horizontal</w:t>
              </w:r>
            </w:hyperlink>
            <w:r>
              <w:t xml:space="preserve"> scrollbar is shown.</w:t>
            </w:r>
          </w:p>
          <w:p w:rsidRDefault="008B2896" w:rsidP="002E5918" w:rsidR="008B2896"/>
          <w:p w:rsidRDefault="008B2896" w:rsidP="002E5918" w:rsidR="008B2896">
            <w:r>
              <w:t xml:space="preserve">A value of off, 0, or false indicates that the </w:t>
            </w:r>
            <w:hyperlink r:id="rId24">
              <w:r>
                <w:rPr>
                  <w:rStyle w:val="Hyperlink"/>
                </w:rPr>
                <w:t>horizontal</w:t>
              </w:r>
            </w:hyperlink>
            <w:r>
              <w:t xml:space="preserve"> scrollbar is not shown.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true.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showObjects</w:t>
            </w:r>
            <w:r>
              <w:t xml:space="preserve"> (Show Objects)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how objects are displayed in this custom view.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"all."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ST_Objects</w:t>
              </w:r>
            </w:hyperlink>
            <w:r>
              <w:t/>
            </w:r>
            <w:r>
              <w:t xml:space="preserve"> simple type (§</w:t>
            </w:r>
            <w:fldSimple w:instr="REF book540b93b6-a51a-4cae-8d1e-d61ed4371d48 \r \h">
              <w:r>
                <w:t>3.18.50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showSheetTabs</w:t>
            </w:r>
            <w:r>
              <w:t xml:space="preserve"> (Show Sheet Tabs)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to display the </w:t>
            </w:r>
            <w:hyperlink r:id="rId13">
              <w:r>
                <w:rPr>
                  <w:rStyle w:val="Hyperlink"/>
                </w:rPr>
                <w:t>sheet</w:t>
              </w:r>
            </w:hyperlink>
            <w:r>
              <w:t xml:space="preserve"> tabs in the user interface.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that </w:t>
            </w:r>
            <w:hyperlink r:id="rId13">
              <w:r>
                <w:rPr>
                  <w:rStyle w:val="Hyperlink"/>
                </w:rPr>
                <w:t>sheet</w:t>
              </w:r>
            </w:hyperlink>
            <w:r>
              <w:t xml:space="preserve"> tabs shall be shown.</w:t>
            </w:r>
          </w:p>
          <w:p w:rsidRDefault="008B2896" w:rsidP="002E5918" w:rsidR="008B2896"/>
          <w:p w:rsidRDefault="008B2896" w:rsidP="002E5918" w:rsidR="008B2896">
            <w:r>
              <w:t xml:space="preserve">A value of off, 0, or false indicates that </w:t>
            </w:r>
            <w:hyperlink r:id="rId13">
              <w:r>
                <w:rPr>
                  <w:rStyle w:val="Hyperlink"/>
                </w:rPr>
                <w:t>sheet</w:t>
              </w:r>
            </w:hyperlink>
            <w:r>
              <w:t xml:space="preserve"> tabs shall not be shown.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true.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showStatusbar</w:t>
            </w:r>
            <w:r>
              <w:t xml:space="preserve"> (Show Status Bar)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to display the status bar in the user interface.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that the status bar is shown.</w:t>
            </w:r>
          </w:p>
          <w:p w:rsidRDefault="008B2896" w:rsidP="002E5918" w:rsidR="008B2896"/>
          <w:p w:rsidRDefault="008B2896" w:rsidP="002E5918" w:rsidR="008B2896">
            <w:r>
              <w:t>A value of off, 0, or false indicates the status bar is not shown.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true.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showVerticalScroll</w:t>
            </w:r>
            <w:r>
              <w:t xml:space="preserve"> (Show Vertical Scroll)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to display the </w:t>
            </w:r>
            <w:hyperlink r:id="rId26">
              <w:r>
                <w:rPr>
                  <w:rStyle w:val="Hyperlink"/>
                </w:rPr>
                <w:t>vertical</w:t>
              </w:r>
            </w:hyperlink>
            <w:r>
              <w:t xml:space="preserve"> scroll bar.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the </w:t>
            </w:r>
            <w:hyperlink r:id="rId26">
              <w:r>
                <w:rPr>
                  <w:rStyle w:val="Hyperlink"/>
                </w:rPr>
                <w:t>vertical</w:t>
              </w:r>
            </w:hyperlink>
            <w:r>
              <w:t xml:space="preserve"> scrollbar shall be shown.</w:t>
            </w:r>
          </w:p>
          <w:p w:rsidRDefault="008B2896" w:rsidP="002E5918" w:rsidR="008B2896"/>
          <w:p w:rsidRDefault="008B2896" w:rsidP="002E5918" w:rsidR="008B2896">
            <w:r>
              <w:t xml:space="preserve">A value of off, 0, or false indicates the </w:t>
            </w:r>
            <w:hyperlink r:id="rId26">
              <w:r>
                <w:rPr>
                  <w:rStyle w:val="Hyperlink"/>
                </w:rPr>
                <w:t>vertical</w:t>
              </w:r>
            </w:hyperlink>
            <w:r>
              <w:t xml:space="preserve"> scrollbar shall not be shown.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true.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tabRatio</w:t>
            </w:r>
            <w:r>
              <w:t xml:space="preserve"> (Sheet Tab Ratio)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Specified the ratio between the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tabs bar and the </w:t>
            </w:r>
            <w:hyperlink r:id="rId24">
              <w:r>
                <w:rPr>
                  <w:rStyle w:val="Hyperlink"/>
                </w:rPr>
                <w:t>horizontal</w:t>
              </w:r>
            </w:hyperlink>
            <w:r>
              <w:t xml:space="preserve"> scroll bar. </w:t>
            </w:r>
            <w:r>
              <w:t>tabRatio</w:t>
            </w:r>
            <w:r>
              <w:t xml:space="preserve"> is assumed to be out of 1000 of the </w:t>
            </w:r>
            <w:hyperlink r:id="rId24">
              <w:r>
                <w:rPr>
                  <w:rStyle w:val="Hyperlink"/>
                </w:rPr>
                <w:t>horizontal</w:t>
              </w:r>
            </w:hyperlink>
            <w:r>
              <w:t xml:space="preserve"> window width. 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600.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windowHeight</w:t>
            </w:r>
            <w:r>
              <w:t xml:space="preserve"> (Window Height)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height of the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window. The unit of measurement for this value is twips.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windowWidth</w:t>
            </w:r>
            <w:r>
              <w:t xml:space="preserve"> (Window Width)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width of the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window. The unit of measurement for this value is twips.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xWindow</w:t>
            </w:r>
            <w:r>
              <w:t xml:space="preserve"> (Top Left Corner (X Coordinate))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X coordinate for the upper left corner of the book window. The unit of measurement for this value is twips.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yWindow</w:t>
            </w:r>
            <w:r>
              <w:t xml:space="preserve"> (Top Left Corner (Y Coordinate))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Y coordinate for the upper left corner of the book window. The unit of measurement for this value is twips.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="CT_CustomWorkbookView"&gt;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name</w:t>
        </w:r>
      </w:hyperlink>
      <w:r>
        <w:t>" type="</w:t>
      </w:r>
      <w:hyperlink r:id="rId20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="guid" type="</w:t>
      </w:r>
      <w:hyperlink r:id="rId17">
        <w:r>
          <w:rPr>
            <w:rStyle w:val="Hyperlink"/>
          </w:rPr>
          <w:t>ST_Guid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name="autoUpdate"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="mergeInterval"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name="changesSavedWin"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name="onlySync"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name="personalView"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name="includePrintSettings"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name="includeHiddenRowCol"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name="maximized"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name="minimized"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name="showHorizontalScroll"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name="showVerticalScroll"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name="showSheetTabs"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name="xWindow" type="xsd:int"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name="yWindow" type="xsd:int"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="windowWidth"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="windowHeight"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name="tabRatio" type="xsd:unsignedInt" use="optional" default="600"/&gt;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="activeSheetId"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name="showFormulaBar"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name="showStatusbar"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name="showComments" type="</w:t>
      </w:r>
      <w:hyperlink r:id="rId22">
        <w:r>
          <w:rPr>
            <w:rStyle w:val="Hyperlink"/>
          </w:rPr>
          <w:t>ST_Comments</w:t>
        </w:r>
      </w:hyperlink>
      <w:r>
        <w:t>" use="optional" default="commIndicator"/&gt;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name="showObjects" type="</w:t>
      </w:r>
      <w:hyperlink r:id="rId25">
        <w:r>
          <w:rPr>
            <w:rStyle w:val="Hyperlink"/>
          </w:rPr>
          <w:t>ST_Objects</w:t>
        </w:r>
      </w:hyperlink>
      <w:r>
        <w:t>" use="optional" default="all"/&gt;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workbook.docx" TargetMode="External"/><Relationship Id="rId10" Type="http://schemas.openxmlformats.org/officeDocument/2006/relationships/hyperlink" Target="customWorkbookViews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sheetId.docx" TargetMode="External"/><Relationship Id="rId13" Type="http://schemas.openxmlformats.org/officeDocument/2006/relationships/hyperlink" Target="sheet.docx" TargetMode="External"/><Relationship Id="rId14" Type="http://schemas.openxmlformats.org/officeDocument/2006/relationships/hyperlink" Target="sheets.docx" TargetMode="External"/><Relationship Id="rId15" Type="http://schemas.openxmlformats.org/officeDocument/2006/relationships/hyperlink" Target="is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ST_Guid.docx" TargetMode="External"/><Relationship Id="rId18" Type="http://schemas.openxmlformats.org/officeDocument/2006/relationships/hyperlink" Target="filter.docx" TargetMode="External"/><Relationship Id="rId19" Type="http://schemas.openxmlformats.org/officeDocument/2006/relationships/hyperlink" Target="name.docx" TargetMode="External"/><Relationship Id="rId20" Type="http://schemas.openxmlformats.org/officeDocument/2006/relationships/hyperlink" Target="ST_Xstring.docx" TargetMode="External"/><Relationship Id="rId21" Type="http://schemas.openxmlformats.org/officeDocument/2006/relationships/hyperlink" Target="comments.docx" TargetMode="External"/><Relationship Id="rId22" Type="http://schemas.openxmlformats.org/officeDocument/2006/relationships/hyperlink" Target="ST_Comments.docx" TargetMode="External"/><Relationship Id="rId23" Type="http://schemas.openxmlformats.org/officeDocument/2006/relationships/hyperlink" Target="formula.docx" TargetMode="External"/><Relationship Id="rId24" Type="http://schemas.openxmlformats.org/officeDocument/2006/relationships/hyperlink" Target="horizontal.docx" TargetMode="External"/><Relationship Id="rId25" Type="http://schemas.openxmlformats.org/officeDocument/2006/relationships/hyperlink" Target="ST_Objects.docx" TargetMode="External"/><Relationship Id="rId26" Type="http://schemas.openxmlformats.org/officeDocument/2006/relationships/hyperlink" Target="vertica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