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35_1" w:id="100001"/>
      <w:bookmarkStart w:name="book25f30eb4-3c05-4e96-947b-2005c0851995_1" w:id="100002"/>
      <w:r>
        <w:t>cacheHierarchies</w:t>
      </w:r>
      <w:r>
        <w:t xml:space="preserve"> (PivotCache Hierarchies)</w:t>
      </w:r>
      <w:bookmarkEnd w:id="100001"/>
    </w:p>
    <w:bookmarkEnd w:id="100002"/>
    <w:p w:rsidRDefault="008B2896" w:rsidP="008B2896" w:rsidR="008B2896">
      <w:r>
        <w:t>Represents the collection of OLAP hierarchies in the PivotCache.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&lt;cacheHierarchies count="2"&gt;</w:t>
      </w:r>
      <w:r>
        <w:br/>
      </w:r>
      <w:r>
        <w:t xml:space="preserve">  &lt;</w:t>
      </w:r>
      <w:hyperlink r:id="rId8">
        <w:r>
          <w:rPr>
            <w:rStyle w:val="Hyperlink"/>
          </w:rPr>
          <w:t>cacheHierarchy</w:t>
        </w:r>
      </w:hyperlink>
      <w:r>
        <w:t xml:space="preserve"> uniqueName="[Account].[Account]" caption="Account" </w:t>
      </w:r>
      <w:r>
        <w:br/>
      </w:r>
      <w:r>
        <w:t xml:space="preserve">    attribute="1" keyAttribute="1" </w:t>
      </w:r>
      <w:r>
        <w:br/>
      </w:r>
      <w:r>
        <w:t xml:space="preserve">    defaultMemberUniqueName="[Account].[Account].[All Accounts]" </w:t>
      </w:r>
      <w:r>
        <w:br/>
      </w:r>
      <w:r>
        <w:t xml:space="preserve">    allUniqueName="[Account].[Account].[All Accounts]" </w:t>
      </w:r>
      <w:r>
        <w:br/>
      </w:r>
      <w:r>
        <w:t xml:space="preserve">    dimensionUniqueName="[Account]" count="0"/&gt;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cacheHierarchy</w:t>
        </w:r>
      </w:hyperlink>
      <w:r>
        <w:t xml:space="preserve"> uniqueName="[Account].[Account Number]" caption="Account</w:t>
      </w:r>
      <w:r>
        <w:br/>
      </w:r>
      <w:r>
        <w:t xml:space="preserve">    Number" attribute="1" defaultMemberUniqueName="[Account].[Account </w:t>
      </w:r>
      <w:r>
        <w:br/>
      </w:r>
      <w:r>
        <w:t xml:space="preserve">    Number].[All Accounts]" allUniqueName="[Account].[Account Number].[All </w:t>
      </w:r>
      <w:r>
        <w:br/>
      </w:r>
      <w:r>
        <w:t xml:space="preserve">    Accounts]" dimensionUniqueName="[Account]" count="0"/&gt;</w:t>
      </w:r>
      <w:r>
        <w:br/>
      </w:r>
      <w:r>
        <w:t>&lt;/cacheHierarchies&gt;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cacheHierarchy</w:t>
              </w:r>
            </w:hyperlink>
            <w:r>
              <w:t/>
            </w:r>
            <w:r>
              <w:t xml:space="preserve"> (PivotCache Hierarchy)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6b3f3b4-9140-42af-a5c3-0ec6b52817dd \r \h">
              <w:r>
                <w:t>3.10.1.6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(Hierarchy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OLAP hierarchies in the cache.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="CT_CacheHierarchies"&gt;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cacheHierarchy</w:t>
        </w:r>
      </w:hyperlink>
      <w:r>
        <w:t>" minOccurs="0" maxOccurs="unbounded" type="CT_CacheHierarchy"/&gt;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cheHierarchy.docx" TargetMode="External"/><Relationship Id="rId9" Type="http://schemas.openxmlformats.org/officeDocument/2006/relationships/hyperlink" Target="pivotCacheDefinition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