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8"/>
    <w:bookmarkStart w:name="1_bookmark7"/>
    <w:bookmarkStart w:name="1_bookmark6"/>
    <w:bookmarkStart w:name="1_bookmark5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358_1" w:id="100001"/>
      <w:bookmarkStart w:name="_Toc147897360_1" w:id="100002"/>
      <w:r>
        <w:t>TDIST</w:t>
      </w:r>
      <w:bookmarkStart w:name="_Ref130655096_1" w:id="100003"/>
      <w:bookmarkStart w:name="_Toc133292330_1" w:id="100004"/>
      <w:bookmarkEnd w:id="100005"/>
      <w:bookmarkEnd w:id="100006"/>
      <w:bookmarkEnd w:id="100007"/>
      <w:bookmarkEnd w:id="100008"/>
      <w:bookmarkEnd w:id="100001"/>
      <w:bookmarkEnd w:id="100002"/>
      <w:r>
        <w:fldChar w:fldCharType="begin"/>
      </w:r>
      <w:r>
        <w:instrText xml:space="preserve"> XE "TDIST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TDIST</w:t>
      </w:r>
      <w:r>
        <w:t xml:space="preserve">  </w:t>
      </w:r>
      <w:r>
        <w:t>(</w:t>
      </w:r>
      <w:r>
        <w:t xml:space="preserve">  x  </w:t>
      </w:r>
      <w:r>
        <w:t>,</w:t>
      </w:r>
      <w:r>
        <w:t xml:space="preserve">  degrees-freedom  </w:t>
      </w:r>
      <w:r>
        <w:t>,</w:t>
      </w:r>
      <w:r>
        <w:t xml:space="preserve">  distribution-tails  </w:t>
      </w:r>
      <w:r>
        <w:t>)</w:t>
      </w:r>
    </w:p>
    <w:p w:rsidRDefault="008B2896" w:rsidP="008B2896" w:rsidR="008B2896">
      <w:r>
        <w:t>Description:</w:t>
      </w:r>
      <w:r>
        <w:t xml:space="preserve"> Computes the Percentage Points (probability) for the Student t-distribution where a numeric value, </w:t>
      </w:r>
      <w:r>
        <w:t>x</w:t>
      </w:r>
      <w:r>
        <w:t xml:space="preserve">, is a calculated value of </w:t>
      </w:r>
      <w:r>
        <w:t/>
      </w:r>
      <w:hyperlink r:id="rId9">
        <w:r>
          <w:rPr>
            <w:rStyle w:val="Hyperlink"/>
          </w:rPr>
          <w:t>t</w:t>
        </w:r>
      </w:hyperlink>
      <w:r>
        <w:t/>
      </w:r>
      <w:r>
        <w:t xml:space="preserve"> for which the Percentage Points are to be computed.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If </w:t>
      </w:r>
      <w:r>
        <w:t>distribution-tails</w:t>
      </w:r>
      <w:r>
        <w:t xml:space="preserve"> = 1, </w:t>
      </w:r>
      <w:r>
        <w:t>TDIST</w:t>
      </w:r>
      <w:r>
        <w:t xml:space="preserve"> = P( X&gt;x ), where X is a random variable that follows the t-distribution.</w:t>
      </w:r>
    </w:p>
    <w:p w:rsidRDefault="008B2896" w:rsidP="008B2896" w:rsidR="008B2896">
      <w:r>
        <w:t xml:space="preserve">If </w:t>
      </w:r>
      <w:r>
        <w:t>distribution-tails</w:t>
      </w:r>
      <w:r>
        <w:t xml:space="preserve"> = 2, </w:t>
      </w:r>
      <w:r>
        <w:t>TDIST</w:t>
      </w:r>
      <w:r>
        <w:t xml:space="preserve"> = P(|X| &gt; x) = P(X &gt; x or X &lt; -x) 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at which to evaluate the distribution.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degrees-freedom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of degrees of freedom, truncated to an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distribution-tails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distribution tails to return, truncated to an integer. If 1, </w:t>
            </w:r>
            <w:r>
              <w:t>TDIST</w:t>
            </w:r>
            <w:r>
              <w:t xml:space="preserve"> returns the one-tailed distribution. If 2, </w:t>
            </w:r>
            <w:r>
              <w:t>TDIST</w:t>
            </w:r>
            <w:r>
              <w:t xml:space="preserve"> returns the two-tailed distribution.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Percentage Points (probability) for the Student t-distribution.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71"/>
        </w:numPr>
      </w:pPr>
      <w:r>
        <w:t>degrees-freedom</w:t>
      </w:r>
      <w:r>
        <w:t xml:space="preserve"> &lt; 1,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tails</w:t>
      </w:r>
      <w:r>
        <w:t xml:space="preserve"> has any value other than 1 or 2,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x</w:t>
      </w:r>
      <w:r>
        <w:t xml:space="preserve"> &lt; 0,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TDIST(1.959999998,60,1)</w:t>
      </w:r>
      <w:r>
        <w:t xml:space="preserve"> results in</w:t>
      </w:r>
      <w:r>
        <w:t xml:space="preserve"> 0.027322464</w:t>
      </w:r>
      <w:r>
        <w:br/>
      </w:r>
      <w:r>
        <w:t>TDIST(1.959999998,60,2)</w:t>
      </w:r>
      <w:r>
        <w:t xml:space="preserve"> results in</w:t>
      </w:r>
      <w:r>
        <w:t xml:space="preserve"> 0.054644927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.docx" TargetMode="External"/><Relationship Id="rId10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