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76_1" w:id="100001"/>
      <w:bookmarkStart w:name="book074d4200-4124-4cfb-ab3d-a48226c8aa24_1" w:id="100002"/>
      <w:r>
        <w:t>ST_TargetScreenSize</w:t>
      </w:r>
      <w:r>
        <w:t xml:space="preserve"> (Target Screen Size Types)</w:t>
      </w:r>
      <w:bookmarkEnd w:id="100001"/>
    </w:p>
    <w:bookmarkEnd w:id="100002"/>
    <w:p w:rsidRDefault="008B2896" w:rsidP="008B2896" w:rsidR="008B2896">
      <w:r>
        <w:t>This simple type defines the collection of screen resolutions that are supported for this workbook.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1024x768</w:t>
            </w:r>
            <w:r>
              <w:t xml:space="preserve"> (1024 x 768 Resolution)</w:t>
            </w:r>
          </w:p>
        </w:tc>
        <w:tc>
          <w:tcPr>
            <w:tcW w:type="pct" w:w="2500"/>
          </w:tcPr>
          <w:p w:rsidRDefault="008B2896" w:rsidP="002E5918" w:rsidR="008B2896">
            <w:r>
              <w:t>Sets the target screen resolution to 1024x768 pixels.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1152x882</w:t>
            </w:r>
            <w:r>
              <w:t xml:space="preserve"> (1152 x 882 Resolution)</w:t>
            </w:r>
          </w:p>
        </w:tc>
        <w:tc>
          <w:tcPr>
            <w:tcW w:type="pct" w:w="2500"/>
          </w:tcPr>
          <w:p w:rsidRDefault="008B2896" w:rsidP="002E5918" w:rsidR="008B2896">
            <w:r>
              <w:t>Sets the target screen resolution to 1152x882 pixels.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1152x900</w:t>
            </w:r>
            <w:r>
              <w:t xml:space="preserve"> (1152 x 900 Resolution)</w:t>
            </w:r>
          </w:p>
        </w:tc>
        <w:tc>
          <w:tcPr>
            <w:tcW w:type="pct" w:w="2500"/>
          </w:tcPr>
          <w:p w:rsidRDefault="008B2896" w:rsidP="002E5918" w:rsidR="008B2896">
            <w:r>
              <w:t>Sets the target screen resolution to 1152x900 pixels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1280x1024</w:t>
            </w:r>
            <w:r>
              <w:t xml:space="preserve"> (1280 x 1024 Resolution)</w:t>
            </w:r>
          </w:p>
        </w:tc>
        <w:tc>
          <w:tcPr>
            <w:tcW w:type="pct" w:w="2500"/>
          </w:tcPr>
          <w:p w:rsidRDefault="008B2896" w:rsidP="002E5918" w:rsidR="008B2896">
            <w:r>
              <w:t>Sets the target screen resolution to 1280x1024 pixels.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1600x1200</w:t>
            </w:r>
            <w:r>
              <w:t xml:space="preserve"> (1600 x 1200 Resolution)</w:t>
            </w:r>
          </w:p>
        </w:tc>
        <w:tc>
          <w:tcPr>
            <w:tcW w:type="pct" w:w="2500"/>
          </w:tcPr>
          <w:p w:rsidRDefault="008B2896" w:rsidP="002E5918" w:rsidR="008B2896">
            <w:r>
              <w:t>Sets the target screen resolution to 1600x1200 pixels.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1800x1440</w:t>
            </w:r>
            <w:r>
              <w:t xml:space="preserve"> (1800 x 1440 Resolution)</w:t>
            </w:r>
          </w:p>
        </w:tc>
        <w:tc>
          <w:tcPr>
            <w:tcW w:type="pct" w:w="2500"/>
          </w:tcPr>
          <w:p w:rsidRDefault="008B2896" w:rsidP="002E5918" w:rsidR="008B2896">
            <w:r>
              <w:t>Sets the target screen resolution to 1800x1440 pixels.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1920x1200</w:t>
            </w:r>
            <w:r>
              <w:t xml:space="preserve"> (1920 x 1200 Resolution)</w:t>
            </w:r>
          </w:p>
        </w:tc>
        <w:tc>
          <w:tcPr>
            <w:tcW w:type="pct" w:w="2500"/>
          </w:tcPr>
          <w:p w:rsidRDefault="008B2896" w:rsidP="002E5918" w:rsidR="008B2896">
            <w:r>
              <w:t>Sets the target screen resolution to 1920x1200 pixels.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544x376</w:t>
            </w:r>
            <w:r>
              <w:t xml:space="preserve"> (544 x 376 Resolution)</w:t>
            </w:r>
          </w:p>
        </w:tc>
        <w:tc>
          <w:tcPr>
            <w:tcW w:type="pct" w:w="2500"/>
          </w:tcPr>
          <w:p w:rsidRDefault="008B2896" w:rsidP="002E5918" w:rsidR="008B2896">
            <w:r>
              <w:t>Sets the target screen resolution to 544x376 pixels.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640x480</w:t>
            </w:r>
            <w:r>
              <w:t xml:space="preserve"> (640 x 480 Resolution)</w:t>
            </w:r>
          </w:p>
        </w:tc>
        <w:tc>
          <w:tcPr>
            <w:tcW w:type="pct" w:w="2500"/>
          </w:tcPr>
          <w:p w:rsidRDefault="008B2896" w:rsidP="002E5918" w:rsidR="008B2896">
            <w:r>
              <w:t>Sets the target screen resolution to 640x480 pixels.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720x512</w:t>
            </w:r>
            <w:r>
              <w:t xml:space="preserve"> (720 x 512 Resolution)</w:t>
            </w:r>
          </w:p>
        </w:tc>
        <w:tc>
          <w:tcPr>
            <w:tcW w:type="pct" w:w="2500"/>
          </w:tcPr>
          <w:p w:rsidRDefault="008B2896" w:rsidP="002E5918" w:rsidR="008B2896">
            <w:r>
              <w:t>Sets the target screen resolution to 720x512 pixels.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800x600</w:t>
            </w:r>
            <w:r>
              <w:t xml:space="preserve"> (800 x 600 Resolution)</w:t>
            </w:r>
          </w:p>
        </w:tc>
        <w:tc>
          <w:tcPr>
            <w:tcW w:type="pct" w:w="2500"/>
          </w:tcPr>
          <w:p w:rsidRDefault="008B2896" w:rsidP="002E5918" w:rsidR="008B2896">
            <w:r>
              <w:t>Sets the target screen resolution to 800x600 pixels.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webPublishing@targetScreenSize</w:t>
            </w:r>
            <w:r>
              <w:t xml:space="preserve"> (§</w:t>
            </w:r>
            <w:fldSimple w:instr="REF book1b981f24-ca6f-40c1-9dde-d89c1dbb7e02 \r \h">
              <w:r>
                <w:t>3.2.24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="ST_TargetScreenSize"&gt;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="544x376"/&gt;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="640x480"/&gt;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="720x512"/&gt;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="800x600"/&gt;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="1024x768"/&gt;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="1152x882"/&gt;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="1152x900"/&gt;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="1280x1024"/&gt;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="1600x1200"/&gt;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="1800x1440"/&gt;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="1920x1200"/&gt;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