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75_1" w:id="100001"/>
      <w:bookmarkStart w:name="bookfebb9438-5834-48d1-8cce-9c851af406bb_1" w:id="100002"/>
      <w:r>
        <w:t>ST_TableType</w:t>
      </w:r>
      <w:r>
        <w:t xml:space="preserve"> (Table Type)</w:t>
      </w:r>
      <w:bookmarkEnd w:id="100001"/>
    </w:p>
    <w:bookmarkEnd w:id="100002"/>
    <w:p w:rsidRDefault="008B2896" w:rsidP="008B2896" w:rsidR="008B2896">
      <w:r>
        <w:t xml:space="preserve">An enumeration that specifies what the </w:t>
      </w:r>
      <w:hyperlink r:id="rId8">
        <w:r>
          <w:rPr>
            <w:rStyle w:val="Hyperlink"/>
          </w:rPr>
          <w:t>table</w:t>
        </w:r>
      </w:hyperlink>
      <w:r>
        <w:t xml:space="preserve"> data is based on.</w:t>
      </w:r>
    </w:p>
    <w:p w:rsidRDefault="008B2896" w:rsidP="008B2896" w:rsidR="008B2896">
      <w:r>
        <w:t xml:space="preserve">This simple type's contents are a restriction of the XML </w:t>
      </w:r>
      <w:hyperlink r:id="rId9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queryTable</w:t>
              </w:r>
            </w:hyperlink>
            <w:r>
              <w:t/>
            </w:r>
            <w:r>
              <w:t xml:space="preserve"> (Query Table)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A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based on an external data query.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worksheet</w:t>
              </w:r>
            </w:hyperlink>
            <w:r>
              <w:t/>
            </w:r>
            <w:r>
              <w:t xml:space="preserve"> (Worksheet)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A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based on a </w:t>
            </w:r>
            <w:hyperlink r:id="rId11">
              <w:r>
                <w:rPr>
                  <w:rStyle w:val="Hyperlink"/>
                </w:rPr>
                <w:t>worksheet</w:t>
              </w:r>
            </w:hyperlink>
            <w:r>
              <w:t xml:space="preserve"> data range.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xml</w:t>
            </w:r>
            <w:r>
              <w:t xml:space="preserve"> (XML)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A </w:t>
            </w:r>
            <w:hyperlink r:id="rId8">
              <w:r>
                <w:rPr>
                  <w:rStyle w:val="Hyperlink"/>
                </w:rPr>
                <w:t>table</w:t>
              </w:r>
            </w:hyperlink>
            <w:r>
              <w:t xml:space="preserve"> based on an XML mapping.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table@tableType</w:t>
            </w:r>
            <w:r>
              <w:t xml:space="preserve"> (§</w:t>
            </w:r>
            <w:fldSimple w:instr="REF book960aaf08-cc34-4629-a3fc-6b1f980ecb5b \r \h">
              <w:r>
                <w:t>3.5.1.2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9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2">
        <w:r>
          <w:rPr>
            <w:rStyle w:val="Hyperlink"/>
          </w:rPr>
          <w:t>name</w:t>
        </w:r>
      </w:hyperlink>
      <w:r>
        <w:t>="ST_TableType"&gt;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</w:t>
      </w:r>
      <w:hyperlink r:id="rId11">
        <w:r>
          <w:rPr>
            <w:rStyle w:val="Hyperlink"/>
          </w:rPr>
          <w:t>worksheet</w:t>
        </w:r>
      </w:hyperlink>
      <w:r>
        <w:t>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="xml"/&gt;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</w:t>
      </w:r>
      <w:hyperlink r:id="rId10">
        <w:r>
          <w:rPr>
            <w:rStyle w:val="Hyperlink"/>
          </w:rPr>
          <w:t>queryTable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.docx" TargetMode="External"/><Relationship Id="rId9" Type="http://schemas.openxmlformats.org/officeDocument/2006/relationships/hyperlink" Target="Schema.docx" TargetMode="External"/><Relationship Id="rId10" Type="http://schemas.openxmlformats.org/officeDocument/2006/relationships/hyperlink" Target="queryTable.docx" TargetMode="External"/><Relationship Id="rId11" Type="http://schemas.openxmlformats.org/officeDocument/2006/relationships/hyperlink" Target="worksheet.docx" TargetMode="External"/><Relationship Id="rId12" Type="http://schemas.openxmlformats.org/officeDocument/2006/relationships/hyperlink" Target="name.docx" TargetMode="External"/><Relationship Id="rId13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