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72_1" w:id="100001"/>
      <w:bookmarkStart w:name="bookd4d7275e-91a7-43ae-bd8d-455e9a27bfe1_1" w:id="100002"/>
      <w:r>
        <w:t>ST_SourceType</w:t>
      </w:r>
      <w:r>
        <w:t xml:space="preserve"> (PivotCache Type)</w:t>
      </w:r>
      <w:bookmarkEnd w:id="100001"/>
    </w:p>
    <w:bookmarkEnd w:id="100002"/>
    <w:p w:rsidRDefault="008B2896" w:rsidP="008B2896" w:rsidR="008B2896">
      <w:r>
        <w:t>This simple type defines the cache types for PivotTables.</w:t>
      </w:r>
    </w:p>
    <w:p w:rsidRDefault="008B2896" w:rsidP="008B2896" w:rsidR="008B2896">
      <w:r>
        <w:t xml:space="preserve">This simple type's contents are a restriction of the XML </w:t>
      </w:r>
      <w:hyperlink r:id="rId8">
        <w:r>
          <w:rPr>
            <w:rStyle w:val="Hyperlink"/>
          </w:rPr>
          <w:t>Schema</w:t>
        </w:r>
      </w:hyperlink>
      <w:r>
        <w:t xml:space="preserve"> </w:t>
      </w:r>
      <w:r>
        <w:t>string</w:t>
      </w:r>
      <w:r>
        <w:t xml:space="preserve"> datatype.</w:t>
      </w:r>
    </w:p>
    <w:p w:rsidRDefault="008B2896" w:rsidP="008B2896" w:rsidR="008B2896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8B2896">
        <w:trPr>
          <w:cnfStyle w:val="100000000000"/>
        </w:trPr>
        <w:tc>
          <w:tcPr>
            <w:tcW w:type="pct" w:w="2500"/>
          </w:tcPr>
          <w:p w:rsidRDefault="008B2896" w:rsidP="002E5918" w:rsidR="008B2896">
            <w:r>
              <w:t>Enumeration Value</w:t>
            </w:r>
          </w:p>
        </w:tc>
        <w:tc>
          <w:tcPr>
            <w:tcW w:type="pct" w:w="25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consolidation</w:t>
              </w:r>
            </w:hyperlink>
            <w:r>
              <w:t/>
            </w:r>
            <w:r>
              <w:t xml:space="preserve"> (Consolidation Ranges)</w:t>
            </w:r>
          </w:p>
        </w:tc>
        <w:tc>
          <w:tcPr>
            <w:tcW w:type="pct" w:w="2500"/>
          </w:tcPr>
          <w:p w:rsidRDefault="008B2896" w:rsidP="002E5918" w:rsidR="008B2896">
            <w:r>
              <w:t>Indicates that the cache contains data that consolidates ranges.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external</w:t>
            </w:r>
            <w:r>
              <w:t xml:space="preserve"> (External)</w:t>
            </w:r>
          </w:p>
        </w:tc>
        <w:tc>
          <w:tcPr>
            <w:tcW w:type="pct" w:w="2500"/>
          </w:tcPr>
          <w:p w:rsidRDefault="008B2896" w:rsidP="002E5918" w:rsidR="008B2896">
            <w:r>
              <w:t>Indicates that the cache contains data from an external data source.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scenario</w:t>
              </w:r>
            </w:hyperlink>
            <w:r>
              <w:t/>
            </w:r>
            <w:r>
              <w:t xml:space="preserve"> (Scenario Summary Report)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that the cache contains a </w:t>
            </w:r>
            <w:hyperlink r:id="rId10">
              <w:r>
                <w:rPr>
                  <w:rStyle w:val="Hyperlink"/>
                </w:rPr>
                <w:t>scenario</w:t>
              </w:r>
            </w:hyperlink>
            <w:r>
              <w:t xml:space="preserve"> summary report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worksheet</w:t>
              </w:r>
            </w:hyperlink>
            <w:r>
              <w:t/>
            </w:r>
            <w:r>
              <w:t xml:space="preserve"> (Worksheet)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that the cache contains </w:t>
            </w:r>
            <w:hyperlink r:id="rId11">
              <w:r>
                <w:rPr>
                  <w:rStyle w:val="Hyperlink"/>
                </w:rPr>
                <w:t>worksheet</w:t>
              </w:r>
            </w:hyperlink>
            <w:r>
              <w:t xml:space="preserve"> data.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cacheSource@type</w:t>
            </w:r>
            <w:r>
              <w:t xml:space="preserve"> (§</w:t>
            </w:r>
            <w:fldSimple w:instr="REF book2c6a5e8c-0eaf-4e94-ab59-a8f162ef407b \r \h">
              <w:r>
                <w:t>3.10.1.7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8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2">
        <w:r>
          <w:rPr>
            <w:rStyle w:val="Hyperlink"/>
          </w:rPr>
          <w:t>name</w:t>
        </w:r>
      </w:hyperlink>
      <w:r>
        <w:t>="ST_SourceType"&gt;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</w:t>
      </w:r>
      <w:hyperlink r:id="rId11">
        <w:r>
          <w:rPr>
            <w:rStyle w:val="Hyperlink"/>
          </w:rPr>
          <w:t>worksheet</w:t>
        </w:r>
      </w:hyperlink>
      <w:r>
        <w:t>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="external"/&gt;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</w:t>
      </w:r>
      <w:hyperlink r:id="rId9">
        <w:r>
          <w:rPr>
            <w:rStyle w:val="Hyperlink"/>
          </w:rPr>
          <w:t>consolidation</w:t>
        </w:r>
      </w:hyperlink>
      <w:r>
        <w:t>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</w:t>
      </w:r>
      <w:hyperlink r:id="rId10">
        <w:r>
          <w:rPr>
            <w:rStyle w:val="Hyperlink"/>
          </w:rPr>
          <w:t>scenario</w:t>
        </w:r>
      </w:hyperlink>
      <w:r>
        <w:t>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  <w:num w:numId="184">
    <w:abstractNumId w:val="4"/>
    <w:lvlOverride w:ilvl="0">
      <w:startOverride w:val="5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chema.docx" TargetMode="External"/><Relationship Id="rId9" Type="http://schemas.openxmlformats.org/officeDocument/2006/relationships/hyperlink" Target="consolidation.docx" TargetMode="External"/><Relationship Id="rId10" Type="http://schemas.openxmlformats.org/officeDocument/2006/relationships/hyperlink" Target="scenario.docx" TargetMode="External"/><Relationship Id="rId11" Type="http://schemas.openxmlformats.org/officeDocument/2006/relationships/hyperlink" Target="worksheet.docx" TargetMode="External"/><Relationship Id="rId12" Type="http://schemas.openxmlformats.org/officeDocument/2006/relationships/hyperlink" Target="name.docx" TargetMode="External"/><Relationship Id="rId13" Type="http://schemas.openxmlformats.org/officeDocument/2006/relationships/hyperlink" Target="valu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