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28_1" w:id="100001"/>
      <w:bookmarkStart w:name="bookfb5d3d97-8f4a-40c9-b351-8131a0bd3969_1" w:id="100002"/>
      <w:r>
        <w:t>ST_FontId</w:t>
      </w:r>
      <w:r>
        <w:t xml:space="preserve"> (Font Id)</w:t>
      </w:r>
      <w:bookmarkEnd w:id="100001"/>
    </w:p>
    <w:bookmarkEnd w:id="100002"/>
    <w:p w:rsidRDefault="008B2896" w:rsidP="008B2896" w:rsidR="008B2896">
      <w:r>
        <w:t xml:space="preserve">An integer that represents a zero based index into the </w:t>
      </w:r>
      <w:r>
        <w:t>&lt;</w:t>
      </w:r>
      <w:hyperlink r:id="rId8">
        <w:r>
          <w:rPr>
            <w:rStyle w:val="Hyperlink"/>
          </w:rPr>
          <w:t>fonts</w:t>
        </w:r>
      </w:hyperlink>
      <w:r>
        <w:t>&gt;</w:t>
      </w:r>
      <w:r>
        <w:t xml:space="preserve"> collection in the style sheet.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phoneticPr@fontId</w:t>
            </w:r>
            <w:r>
              <w:t xml:space="preserve"> (§</w:t>
            </w:r>
            <w:fldSimple w:instr="REF book70574116-7446-4766-9622-3a2c572881c9 \r \h">
              <w:r>
                <w:t>3.4.3</w:t>
              </w:r>
            </w:fldSimple>
            <w:r>
              <w:t xml:space="preserve">); </w:t>
            </w:r>
            <w:r>
              <w:t>xf@fontId</w:t>
            </w:r>
            <w:r>
              <w:t xml:space="preserve"> (§</w:t>
            </w:r>
            <w:fldSimple w:instr="REF bookfb1aeb59-a8c1-460b-9f5b-78f84f1c8737 \r \h">
              <w:r>
                <w:t>3.8.45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="ST_FontId"&gt;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nt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