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7420_1" w:id="100001"/>
      <w:bookmarkStart w:name="bookbd2a3669-1f65-4d29-bdaf-86596fb87da0_1" w:id="100002"/>
      <w:r>
        <w:t>ST_DvAspect</w:t>
      </w:r>
      <w:r>
        <w:t xml:space="preserve"> (Data View Aspect Type)</w:t>
      </w:r>
      <w:bookmarkEnd w:id="100001"/>
    </w:p>
    <w:bookmarkEnd w:id="100002"/>
    <w:p w:rsidRDefault="008B2896" w:rsidP="008B2896" w:rsidR="008B2896">
      <w:r>
        <w:t xml:space="preserve">Specifies the desired data or view aspect of the object when </w:t>
      </w:r>
      <w:hyperlink r:id="rId8">
        <w:r>
          <w:rPr>
            <w:rStyle w:val="Hyperlink"/>
          </w:rPr>
          <w:t>drawing</w:t>
        </w:r>
      </w:hyperlink>
      <w:r>
        <w:t xml:space="preserve"> or getting data.</w:t>
      </w:r>
    </w:p>
    <w:p w:rsidRDefault="008B2896" w:rsidP="008B2896" w:rsidR="008B2896">
      <w:r>
        <w:t xml:space="preserve">This simple type's contents are a restriction of the XML </w:t>
      </w:r>
      <w:hyperlink r:id="rId9">
        <w:r>
          <w:rPr>
            <w:rStyle w:val="Hyperlink"/>
          </w:rPr>
          <w:t>Schema</w:t>
        </w:r>
      </w:hyperlink>
      <w:r>
        <w:t xml:space="preserve"> </w:t>
      </w:r>
      <w:r>
        <w:t>string</w:t>
      </w:r>
      <w:r>
        <w:t xml:space="preserve"> datatype.</w:t>
      </w:r>
    </w:p>
    <w:p w:rsidRDefault="008B2896" w:rsidP="008B2896" w:rsidR="008B2896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8B2896">
        <w:trPr>
          <w:cnfStyle w:val="100000000000"/>
        </w:trPr>
        <w:tc>
          <w:tcPr>
            <w:tcW w:type="pct" w:w="2500"/>
          </w:tcPr>
          <w:p w:rsidRDefault="008B2896" w:rsidP="002E5918" w:rsidR="008B2896">
            <w:r>
              <w:t>Enumeration Value</w:t>
            </w:r>
          </w:p>
        </w:tc>
        <w:tc>
          <w:tcPr>
            <w:tcW w:type="pct" w:w="25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DVASPECT_CONTENT</w:t>
            </w:r>
            <w:r>
              <w:t xml:space="preserve"> (Object Display Content)</w:t>
            </w:r>
          </w:p>
        </w:tc>
        <w:tc>
          <w:tcPr>
            <w:tcW w:type="pct" w:w="2500"/>
          </w:tcPr>
          <w:p w:rsidRDefault="008B2896" w:rsidP="002E5918" w:rsidR="008B2896">
            <w:r>
              <w:t>Provides a representation of an object so it can be displayed as an embedded object inside of a container.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DVASPECT_ICON</w:t>
            </w:r>
            <w:r>
              <w:t xml:space="preserve"> (Object Display Icon)</w:t>
            </w:r>
          </w:p>
        </w:tc>
        <w:tc>
          <w:tcPr>
            <w:tcW w:type="pct" w:w="2500"/>
          </w:tcPr>
          <w:p w:rsidRDefault="008B2896" w:rsidP="002E5918" w:rsidR="008B2896">
            <w:r>
              <w:t>Provides an iconic representation of an object.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Referenced By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>oleObject@dvAspect</w:t>
            </w:r>
            <w:r>
              <w:t xml:space="preserve"> (§</w:t>
            </w:r>
            <w:fldSimple w:instr="REF bookdf5aea64-e467-4b48-859e-42f935a1f0d6 \r \h">
              <w:r>
                <w:t>3.3.1.57</w:t>
              </w:r>
            </w:fldSimple>
            <w:r>
              <w:t>)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9">
        <w:r>
          <w:rPr>
            <w:rStyle w:val="Hyperlink"/>
          </w:rPr>
          <w:t>Schema</w:t>
        </w:r>
      </w:hyperlink>
      <w:r>
        <w:t xml:space="preserve"> fragment defines the contents of this simple type: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0">
        <w:r>
          <w:rPr>
            <w:rStyle w:val="Hyperlink"/>
          </w:rPr>
          <w:t>name</w:t>
        </w:r>
      </w:hyperlink>
      <w:r>
        <w:t>="ST_DvAspect"&gt;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1">
        <w:r>
          <w:rPr>
            <w:rStyle w:val="Hyperlink"/>
          </w:rPr>
          <w:t>value</w:t>
        </w:r>
      </w:hyperlink>
      <w:r>
        <w:t>="DVASPECT_CONTENT"/&gt;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1">
        <w:r>
          <w:rPr>
            <w:rStyle w:val="Hyperlink"/>
          </w:rPr>
          <w:t>value</w:t>
        </w:r>
      </w:hyperlink>
      <w:r>
        <w:t>="DVASPECT_ICON"/&gt;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  <w:num w:numId="164">
    <w:abstractNumId w:val="4"/>
    <w:lvlOverride w:ilvl="0">
      <w:startOverride w:val="476"/>
    </w:lvlOverride>
  </w:num>
  <w:num w:numId="165">
    <w:abstractNumId w:val="4"/>
    <w:lvlOverride w:ilvl="0">
      <w:startOverride w:val="478"/>
    </w:lvlOverride>
  </w:num>
  <w:num w:numId="166">
    <w:abstractNumId w:val="4"/>
    <w:lvlOverride w:ilvl="0">
      <w:startOverride w:val="480"/>
    </w:lvlOverride>
  </w:num>
  <w:num w:numId="167">
    <w:abstractNumId w:val="4"/>
    <w:lvlOverride w:ilvl="0">
      <w:startOverride w:val="482"/>
    </w:lvlOverride>
  </w:num>
  <w:num w:numId="168">
    <w:abstractNumId w:val="4"/>
    <w:lvlOverride w:ilvl="0">
      <w:startOverride w:val="484"/>
    </w:lvlOverride>
  </w:num>
  <w:num w:numId="169">
    <w:abstractNumId w:val="4"/>
    <w:lvlOverride w:ilvl="0">
      <w:startOverride w:val="488"/>
    </w:lvlOverride>
  </w:num>
  <w:num w:numId="170">
    <w:abstractNumId w:val="4"/>
    <w:lvlOverride w:ilvl="0">
      <w:startOverride w:val="492"/>
    </w:lvlOverride>
  </w:num>
  <w:num w:numId="171">
    <w:abstractNumId w:val="4"/>
    <w:lvlOverride w:ilvl="0">
      <w:startOverride w:val="496"/>
    </w:lvlOverride>
  </w:num>
  <w:num w:numId="172">
    <w:abstractNumId w:val="4"/>
    <w:lvlOverride w:ilvl="0">
      <w:startOverride w:val="499"/>
    </w:lvlOverride>
  </w:num>
  <w:num w:numId="173">
    <w:abstractNumId w:val="4"/>
    <w:lvlOverride w:ilvl="0">
      <w:startOverride w:val="501"/>
    </w:lvlOverride>
  </w:num>
  <w:num w:numId="174">
    <w:abstractNumId w:val="4"/>
    <w:lvlOverride w:ilvl="0">
      <w:startOverride w:val="503"/>
    </w:lvlOverride>
  </w:num>
  <w:num w:numId="175">
    <w:abstractNumId w:val="4"/>
    <w:lvlOverride w:ilvl="0">
      <w:startOverride w:val="507"/>
    </w:lvlOverride>
  </w:num>
  <w:num w:numId="176">
    <w:abstractNumId w:val="4"/>
    <w:lvlOverride w:ilvl="0">
      <w:startOverride w:val="509"/>
    </w:lvlOverride>
  </w:num>
  <w:num w:numId="177">
    <w:abstractNumId w:val="4"/>
    <w:lvlOverride w:ilvl="0">
      <w:startOverride w:val="511"/>
    </w:lvlOverride>
  </w:num>
  <w:num w:numId="178">
    <w:abstractNumId w:val="4"/>
    <w:lvlOverride w:ilvl="0">
      <w:startOverride w:val="514"/>
    </w:lvlOverride>
  </w:num>
  <w:num w:numId="179">
    <w:abstractNumId w:val="4"/>
    <w:lvlOverride w:ilvl="0">
      <w:startOverride w:val="517"/>
    </w:lvlOverride>
  </w:num>
  <w:num w:numId="180">
    <w:abstractNumId w:val="4"/>
    <w:lvlOverride w:ilvl="0">
      <w:startOverride w:val="521"/>
    </w:lvlOverride>
  </w:num>
  <w:num w:numId="181">
    <w:abstractNumId w:val="4"/>
    <w:lvlOverride w:ilvl="0">
      <w:startOverride w:val="524"/>
    </w:lvlOverride>
  </w:num>
  <w:num w:numId="182">
    <w:abstractNumId w:val="4"/>
    <w:lvlOverride w:ilvl="0">
      <w:startOverride w:val="530"/>
    </w:lvlOverride>
  </w:num>
  <w:num w:numId="183">
    <w:abstractNumId w:val="4"/>
    <w:lvlOverride w:ilvl="0">
      <w:startOverride w:val="53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drawing.docx" TargetMode="External"/><Relationship Id="rId9" Type="http://schemas.openxmlformats.org/officeDocument/2006/relationships/hyperlink" Target="Schema.docx" TargetMode="External"/><Relationship Id="rId10" Type="http://schemas.openxmlformats.org/officeDocument/2006/relationships/hyperlink" Target="name.docx" TargetMode="External"/><Relationship Id="rId11" Type="http://schemas.openxmlformats.org/officeDocument/2006/relationships/hyperlink" Target="valu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