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10_1" w:id="100001"/>
      <w:bookmarkStart w:name="bookf1adb588-951d-4322-8597-87d189d7c270_1" w:id="100002"/>
      <w:r>
        <w:t>ST_Comments</w:t>
      </w:r>
      <w:r>
        <w:t xml:space="preserve"> (Comment Display Types)</w:t>
      </w:r>
      <w:bookmarkEnd w:id="100001"/>
    </w:p>
    <w:bookmarkEnd w:id="100002"/>
    <w:p w:rsidRDefault="008B2896" w:rsidP="008B2896" w:rsidR="008B2896">
      <w:r>
        <w:t xml:space="preserve">This simple type defines options for displaying </w:t>
      </w:r>
      <w:hyperlink r:id="rId8">
        <w:r>
          <w:rPr>
            <w:rStyle w:val="Hyperlink"/>
          </w:rPr>
          <w:t>comments</w:t>
        </w:r>
      </w:hyperlink>
      <w:r>
        <w:t xml:space="preserve"> in the user interface.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commIndAndComment</w:t>
            </w:r>
            <w:r>
              <w:t xml:space="preserve"> (Show Comment &amp; Indicator)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that both the </w:t>
            </w:r>
            <w:hyperlink r:id="rId10">
              <w:r>
                <w:rPr>
                  <w:rStyle w:val="Hyperlink"/>
                </w:rPr>
                <w:t>comment</w:t>
              </w:r>
            </w:hyperlink>
            <w:r>
              <w:t xml:space="preserve"> indicator and </w:t>
            </w:r>
            <w:hyperlink r:id="rId10">
              <w:r>
                <w:rPr>
                  <w:rStyle w:val="Hyperlink"/>
                </w:rPr>
                <w:t>comment</w:t>
              </w:r>
            </w:hyperlink>
            <w:r>
              <w:t xml:space="preserve"> text be show in the user interface.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commIndicator</w:t>
            </w:r>
            <w:r>
              <w:t xml:space="preserve"> (Show Comment Indicator)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that only the </w:t>
            </w:r>
            <w:hyperlink r:id="rId10">
              <w:r>
                <w:rPr>
                  <w:rStyle w:val="Hyperlink"/>
                </w:rPr>
                <w:t>comment</w:t>
              </w:r>
            </w:hyperlink>
            <w:r>
              <w:t xml:space="preserve"> indicator be shown in the user interface.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commNone</w:t>
            </w:r>
            <w:r>
              <w:t xml:space="preserve"> (No Comments)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that </w:t>
            </w:r>
            <w:hyperlink r:id="rId8">
              <w:r>
                <w:rPr>
                  <w:rStyle w:val="Hyperlink"/>
                </w:rPr>
                <w:t>comments</w:t>
              </w:r>
            </w:hyperlink>
            <w:r>
              <w:t xml:space="preserve"> not be shown in the user interface.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customWorkbookView@showComments</w:t>
            </w:r>
            <w:r>
              <w:t xml:space="preserve"> (§</w:t>
            </w:r>
            <w:fldSimple w:instr="REF bookfb372f02-c72f-4404-97d7-4ad40f82673b \r \h">
              <w:r>
                <w:t>3.2.3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="ST_Comments"&gt;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="commNone"/&gt;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="commIndicator"/&gt;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="commIndAndComment"/&gt;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mments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comment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