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03_1" w:id="100001"/>
      <w:bookmarkStart w:name="book0151b5f3-48bb-4ca1-aca1-104c152e96a8_1" w:id="100002"/>
      <w:r>
        <w:t>ST_CellRef</w:t>
      </w:r>
      <w:r>
        <w:t xml:space="preserve"> (Cell Reference)</w:t>
      </w:r>
      <w:bookmarkEnd w:id="100001"/>
    </w:p>
    <w:bookmarkEnd w:id="100002"/>
    <w:p w:rsidRDefault="008B2896" w:rsidP="008B2896" w:rsidR="008B2896">
      <w:r>
        <w:t xml:space="preserve">Represents a single </w:t>
      </w:r>
      <w:hyperlink r:id="rId8">
        <w:r>
          <w:rPr>
            <w:rStyle w:val="Hyperlink"/>
          </w:rPr>
          <w:t>cell</w:t>
        </w:r>
      </w:hyperlink>
      <w:r>
        <w:t xml:space="preserve"> </w:t>
      </w:r>
      <w:hyperlink r:id="rId9">
        <w:r>
          <w:rPr>
            <w:rStyle w:val="Hyperlink"/>
          </w:rPr>
          <w:t>reference</w:t>
        </w:r>
      </w:hyperlink>
      <w:r>
        <w:t xml:space="preserve"> in a SpreadsheetML document.</w:t>
      </w:r>
    </w:p>
    <w:p w:rsidRDefault="008B2896" w:rsidP="008B2896" w:rsidR="008B2896">
      <w:r>
        <w:t xml:space="preserve">This simple type's contents are a restriction of the XML </w:t>
      </w:r>
      <w:hyperlink r:id="rId10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c@r</w:t>
            </w:r>
            <w:r>
              <w:t xml:space="preserve"> (§</w:t>
            </w:r>
            <w:fldSimple w:instr="REF bookfe9ef289-981d-406d-b259-145a35aeace1 \r \h">
              <w:r>
                <w:t>3.6.1</w:t>
              </w:r>
            </w:fldSimple>
            <w:r>
              <w:t xml:space="preserve">); </w:t>
            </w:r>
            <w:r>
              <w:t>c@r</w:t>
            </w:r>
            <w:r>
              <w:t xml:space="preserve"> (§</w:t>
            </w:r>
            <w:fldSimple w:instr="REF book7cf71fd2-9983-4456-97f6-1efbb7a32957 \r \h">
              <w:r>
                <w:t>3.3.1.3</w:t>
              </w:r>
            </w:fldSimple>
            <w:r>
              <w:t xml:space="preserve">); </w:t>
            </w:r>
            <w:r>
              <w:t>cell@r</w:t>
            </w:r>
            <w:r>
              <w:t xml:space="preserve"> (§</w:t>
            </w:r>
            <w:fldSimple w:instr="REF bookd989c9ed-9464-4ba4-ab85-5b3d40083d29 \r \h">
              <w:r>
                <w:t>3.14.1</w:t>
              </w:r>
            </w:fldSimple>
            <w:r>
              <w:t xml:space="preserve">); </w:t>
            </w:r>
            <w:r>
              <w:t>cellSmartTags@r</w:t>
            </w:r>
            <w:r>
              <w:t xml:space="preserve"> (§</w:t>
            </w:r>
            <w:fldSimple w:instr="REF bookeffbdf55-6490-49f5-b184-a6bcba4bf582 \r \h">
              <w:r>
                <w:t>3.3.1.6</w:t>
              </w:r>
            </w:fldSimple>
            <w:r>
              <w:t xml:space="preserve">); </w:t>
            </w:r>
            <w:r>
              <w:t>cellWatch@r</w:t>
            </w:r>
            <w:r>
              <w:t xml:space="preserve"> (§</w:t>
            </w:r>
            <w:fldSimple w:instr="REF bookd3d1bec6-8c32-44dd-b93b-73a4d505cd66 \r \h">
              <w:r>
                <w:t>3.3.1.7</w:t>
              </w:r>
            </w:fldSimple>
            <w:r>
              <w:t xml:space="preserve">); </w:t>
            </w:r>
            <w:r>
              <w:t>customSheetView@topLeftCell</w:t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>inputCells@r</w:t>
            </w:r>
            <w:r>
              <w:t xml:space="preserve"> (§</w:t>
            </w:r>
            <w:fldSimple w:instr="REF bookc9d6772f-d91f-4e16-adf7-a7bff5094b11 \r \h">
              <w:r>
                <w:t>3.3.1.49</w:t>
              </w:r>
            </w:fldSimple>
            <w:r>
              <w:t xml:space="preserve">); </w:t>
            </w:r>
            <w:r>
              <w:t>nc@r</w:t>
            </w:r>
            <w:r>
              <w:t xml:space="preserve"> (§</w:t>
            </w:r>
            <w:fldSimple w:instr="REF book4cee41ec-4ce4-4af1-b8de-17d956105f32 \r \h">
              <w:r>
                <w:t>3.11.1.3</w:t>
              </w:r>
            </w:fldSimple>
            <w:r>
              <w:t xml:space="preserve">); </w:t>
            </w:r>
            <w:r>
              <w:t>oc@r</w:t>
            </w:r>
            <w:r>
              <w:t xml:space="preserve"> (§</w:t>
            </w:r>
            <w:fldSimple w:instr="REF book19745c5f-8b3b-4607-a1be-9b66be57a1b5 \r \h">
              <w:r>
                <w:t>3.11.1.5</w:t>
              </w:r>
            </w:fldSimple>
            <w:r>
              <w:t xml:space="preserve">); </w:t>
            </w:r>
            <w:r>
              <w:t>pane@topLeftCell</w:t>
            </w:r>
            <w:r>
              <w:t xml:space="preserve"> (§</w:t>
            </w:r>
            <w:fldSimple w:instr="REF book738a085d-247c-4ce3-8711-10393573f2f9 \r \h">
              <w:r>
                <w:t>3.3.1.64</w:t>
              </w:r>
            </w:fldSimple>
            <w:r>
              <w:t xml:space="preserve">); </w:t>
            </w:r>
            <w:r>
              <w:t>rcmt@cell</w:t>
            </w:r>
            <w:r>
              <w:t xml:space="preserve"> (§</w:t>
            </w:r>
            <w:fldSimple w:instr="REF bookf75233f5-cfa1-44f8-b97b-0982e259e599 \r \h">
              <w:r>
                <w:t>3.11.1.11</w:t>
              </w:r>
            </w:fldSimple>
            <w:r>
              <w:t xml:space="preserve">); </w:t>
            </w:r>
            <w:r>
              <w:t>selection@activeCell</w:t>
            </w:r>
            <w:r>
              <w:t xml:space="preserve"> (§</w:t>
            </w:r>
            <w:fldSimple w:instr="REF book465848d3-446a-45b6-85a8-6b74b5f74aaf \r \h">
              <w:r>
                <w:t>3.3.1.75</w:t>
              </w:r>
            </w:fldSimple>
            <w:r>
              <w:t xml:space="preserve">); </w:t>
            </w:r>
            <w:r>
              <w:t>sheetView@topLeftCell</w:t>
            </w:r>
            <w:r>
              <w:t xml:space="preserve"> (§</w:t>
            </w:r>
            <w:fldSimple w:instr="REF bookdc8dbab8-7e69-4d64-b2de-b42f60aac352 \r \h">
              <w:r>
                <w:t>3.3.1.83</w:t>
              </w:r>
            </w:fldSimple>
            <w:r>
              <w:t xml:space="preserve">); </w:t>
            </w:r>
            <w:r>
              <w:t>singleXmlCell@r</w:t>
            </w:r>
            <w:r>
              <w:t xml:space="preserve"> (§</w:t>
            </w:r>
            <w:fldSimple w:instr="REF book0e8c6cc8-3d2b-4cb9-b38b-93ed08cf97fe \r \h">
              <w:r>
                <w:t>3.5.2.1</w:t>
              </w:r>
            </w:fldSimple>
            <w:r>
              <w:t xml:space="preserve">); </w:t>
            </w:r>
            <w:r>
              <w:t>tr@r</w:t>
            </w:r>
            <w:r>
              <w:t xml:space="preserve"> (§</w:t>
            </w:r>
            <w:fldSimple w:instr="REF book0581e292-6982-482e-b27f-e5fb4068f414 \r \h">
              <w:r>
                <w:t>3.15.4</w:t>
              </w:r>
            </w:fldSimple>
            <w:r>
              <w:t xml:space="preserve">); </w:t>
            </w:r>
            <w:r>
              <w:t>undo@r</w:t>
            </w:r>
            <w:r>
              <w:t xml:space="preserve"> (§</w:t>
            </w:r>
            <w:fldSimple w:instr="REF booka795a1b6-b106-476d-9f8d-77d5e309bc5a \r \h">
              <w:r>
                <w:t>3.11.1.25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="ST_CellRef"&gt;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