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096_1" w:id="100001"/>
      <w:bookmarkStart w:name="_Toc133292289_1" w:id="100002"/>
      <w:bookmarkStart w:name="_Toc133915219_1" w:id="100003"/>
      <w:bookmarkStart w:name="_Toc142462318_1" w:id="100004"/>
      <w:bookmarkStart w:name="_Toc147897321_1" w:id="100005"/>
      <w:r>
        <w:t>ROWS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"ROWS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ROWS</w:t>
      </w:r>
      <w:r>
        <w:t xml:space="preserve">  </w:t>
      </w:r>
      <w:r>
        <w:t>(</w:t>
      </w:r>
      <w:r>
        <w:t xml:space="preserve">  array  </w:t>
      </w:r>
      <w:r>
        <w:t>)</w:t>
      </w:r>
    </w:p>
    <w:p w:rsidRDefault="008B2896" w:rsidP="008B2896" w:rsidR="008B2896">
      <w:r>
        <w:t>Description:</w:t>
      </w:r>
      <w:r>
        <w:t xml:space="preserve"> Finds the number of rows corresponding to </w:t>
      </w:r>
      <w:r>
        <w:t>array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a single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, or a </w:t>
            </w:r>
            <w:hyperlink r:id="rId9">
              <w:r>
                <w:rPr>
                  <w:rStyle w:val="Hyperlink"/>
                </w:rPr>
                <w:t>reference</w:t>
              </w:r>
            </w:hyperlink>
            <w:r>
              <w:t xml:space="preserve"> to a range of contiguous cells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</w:t>
            </w:r>
            <w:hyperlink r:id="rId11">
              <w:r>
                <w:rPr>
                  <w:rStyle w:val="Hyperlink"/>
                </w:rPr>
                <w:t>set</w:t>
              </w:r>
            </w:hyperlink>
            <w:r>
              <w:t xml:space="preserve"> of rows.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number of rows corresponding to </w:t>
      </w:r>
      <w:r>
        <w:t>array</w:t>
      </w:r>
      <w:r>
        <w:t>.</w:t>
      </w:r>
    </w:p>
    <w:p w:rsidRDefault="008B2896" w:rsidP="008B2896" w:rsidR="008B2896">
      <w:r>
        <w:t xml:space="preserve">However, if the range of cells referred to by </w:t>
      </w:r>
      <w:r>
        <w:t>array</w:t>
      </w:r>
      <w:r>
        <w:t xml:space="preserve"> is not contiguous, </w:t>
      </w:r>
      <w:r>
        <w:t>#NULL!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ROWS(E16:H16)</w:t>
      </w:r>
      <w:r>
        <w:t xml:space="preserve"> results in </w:t>
      </w:r>
      <w:r>
        <w:t>1</w:t>
      </w:r>
      <w:r>
        <w:br/>
      </w:r>
      <w:r>
        <w:t>ROWS(E16:G18)</w:t>
      </w:r>
      <w:r>
        <w:t xml:space="preserve"> results in </w:t>
      </w:r>
      <w:r>
        <w:t>3</w:t>
      </w:r>
      <w:r>
        <w:br/>
      </w:r>
      <w:r>
        <w:t>ROWS({1,2;3,4})</w:t>
      </w:r>
      <w:r>
        <w:t xml:space="preserve"> results in </w:t>
      </w:r>
      <w:r>
        <w:t>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ferenc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s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