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424_1" w:id="100001"/>
      <w:bookmarkStart w:name="_Toc133292246_1" w:id="100002"/>
      <w:bookmarkStart w:name="_Toc133915176_1" w:id="100003"/>
      <w:bookmarkStart w:name="_Toc142462275_1" w:id="100004"/>
      <w:bookmarkStart w:name="_Toc147897279_1" w:id="100005"/>
      <w:r>
        <w:t>ODD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"ODD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ODD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</w:t>
      </w:r>
      <w:r>
        <w:t>x</w:t>
      </w:r>
      <w:r>
        <w:t xml:space="preserve"> rounded to the nearest odd integer, away from zero. Regardless of the sign of </w:t>
      </w:r>
      <w:r>
        <w:t>x</w:t>
      </w:r>
      <w:r>
        <w:t>, a value is rounded up when adjusted away from zero.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rounded.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rounded value of </w:t>
      </w:r>
      <w:r>
        <w:t>x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ODD(1.5)</w:t>
      </w:r>
      <w:r>
        <w:t xml:space="preserve"> rounds 1.5 up to the nearest odd integer; that is, to </w:t>
      </w:r>
      <w:r>
        <w:t>3</w:t>
      </w:r>
      <w:r>
        <w:br/>
      </w:r>
      <w:r>
        <w:t>ODD(3)</w:t>
      </w:r>
      <w:r>
        <w:t xml:space="preserve"> rounds 3 up to the nearest odd integer; that is, to 3</w:t>
      </w:r>
      <w:r>
        <w:br/>
      </w:r>
      <w:r>
        <w:t>ODD(2)</w:t>
      </w:r>
      <w:r>
        <w:t xml:space="preserve"> rounds 2 up to the nearest odd integer; that is, to </w:t>
      </w:r>
      <w:r>
        <w:t>3</w:t>
      </w:r>
      <w:r>
        <w:br/>
      </w:r>
      <w:r>
        <w:t>ODD(-1)</w:t>
      </w:r>
      <w:r>
        <w:t xml:space="preserve"> rounds -1 up to the nearest odd integer; that is, to </w:t>
      </w:r>
      <w:r>
        <w:t>-1</w:t>
      </w:r>
      <w:r>
        <w:br/>
      </w:r>
      <w:r>
        <w:t>ODD(-2)</w:t>
      </w:r>
      <w:r>
        <w:t xml:space="preserve"> rounds -2 up to the nearest odd integer; that is, to </w:t>
      </w:r>
      <w:r>
        <w:t>-3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