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168_1" w:id="100001"/>
      <w:bookmarkStart w:name="_Toc142462267_1" w:id="100002"/>
      <w:bookmarkStart w:name="_Toc147897271_1" w:id="100003"/>
      <w:r>
        <w:t>NORMSINV</w:t>
      </w:r>
      <w:bookmarkStart w:name="_Ref130650673_1" w:id="100004"/>
      <w:bookmarkStart w:name="_Toc133292239_1"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"NORMSINV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NORMSINV</w:t>
      </w:r>
      <w:r>
        <w:t xml:space="preserve">  </w:t>
      </w:r>
      <w:r>
        <w:t>(</w:t>
      </w:r>
      <w:r>
        <w:t xml:space="preserve">  probability  </w:t>
      </w:r>
      <w:r>
        <w:t>)</w:t>
      </w:r>
    </w:p>
    <w:p w:rsidRDefault="008B2896" w:rsidP="008B2896" w:rsidR="008B2896">
      <w:r>
        <w:t>Description:</w:t>
      </w:r>
      <w:r>
        <w:t xml:space="preserve"> Computes the inverse of the standard normal distribution. The distribution has a mean of zero and a standard deviation of 1. </w:t>
      </w:r>
      <w:r>
        <w:t>NORMSINV</w:t>
      </w:r>
      <w:r>
        <w:t xml:space="preserve"> uses an iterative search technique.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probability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probability corresponding to the normal distribution.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inverse of the standard normal 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36"/>
        </w:numPr>
      </w:pPr>
      <w:r>
        <w:t>probability </w:t>
      </w:r>
      <w:r>
        <w:t xml:space="preserve">&lt; 0 or if </w:t>
      </w:r>
      <w:r>
        <w:t>probability </w:t>
      </w:r>
      <w:r>
        <w:t xml:space="preserve">&gt; 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search has not converged after an implementation-defined number of iterations, </w:t>
      </w:r>
      <w:r>
        <w:t>#N/A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NORMSINV(0.945)</w:t>
      </w:r>
      <w:r>
        <w:t xml:space="preserve"> results in</w:t>
      </w:r>
      <w:r>
        <w:tab/>
      </w:r>
      <w:r>
        <w:t>1.59819314</w:t>
      </w:r>
      <w:r>
        <w:br/>
      </w:r>
      <w:r>
        <w:t>NORMSINV(0.13)</w:t>
      </w:r>
      <w:r>
        <w:t xml:space="preserve"> results in</w:t>
      </w:r>
      <w:r>
        <w:t xml:space="preserve"> -1.12639113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