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08.gif" ContentType="image/gi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4"/>
        <w:numPr>
          <w:ilvl w:val="0"/>
          <w:numId w:val="0"/>
        </w:numPr>
      </w:pPr>
      <w:bookmarkStart w:name="_Ref130654595_1" w:id="100001"/>
      <w:bookmarkStart w:name="_Toc133292142_1" w:id="100002"/>
      <w:bookmarkStart w:name="_Toc133915072_1" w:id="100003"/>
      <w:bookmarkStart w:name="_Toc142462171_1" w:id="100004"/>
      <w:bookmarkStart w:name="_Toc147897176_1" w:id="100005"/>
      <w:r>
        <w:t>GEOMEAN</w:t>
      </w:r>
      <w:bookmarkEnd w:id="100001"/>
      <w:bookmarkEnd w:id="100002"/>
      <w:bookmarkEnd w:id="100003"/>
      <w:bookmarkEnd w:id="100004"/>
      <w:bookmarkEnd w:id="100005"/>
      <w:r>
        <w:fldChar w:fldCharType="begin"/>
      </w:r>
      <w:r>
        <w:instrText xml:space="preserve"> XE "GEOMEAN SpreadsheetML function" \b </w:instrText>
      </w:r>
      <w:r>
        <w:fldChar w:fldCharType="end"/>
      </w:r>
    </w:p>
    <w:p w:rsidRDefault="008B2896" w:rsidP="008B2896" w:rsidR="008B2896">
      <w:r>
        <w:t/>
      </w:r>
      <w:hyperlink r:id="rId9">
        <w:r>
          <w:rPr>
            <w:rStyle w:val="Hyperlink"/>
          </w:rPr>
          <w:t>Syntax</w:t>
        </w:r>
      </w:hyperlink>
      <w:r>
        <w:t/>
      </w:r>
      <w:r>
        <w:t>:</w:t>
      </w:r>
    </w:p>
    <w:p w:rsidRDefault="008B2896" w:rsidP="008B2896" w:rsidR="008B2896">
      <w:pPr>
        <w:pStyle w:val="Grammar"/>
      </w:pPr>
      <w:r>
        <w:t>GEOMEAN</w:t>
      </w:r>
      <w:r>
        <w:t xml:space="preserve">  </w:t>
      </w:r>
      <w:r>
        <w:t>(</w:t>
      </w:r>
      <w:r>
        <w:t xml:space="preserve">  argument-list  </w:t>
      </w:r>
      <w:r>
        <w:t>)</w:t>
      </w:r>
    </w:p>
    <w:p w:rsidRDefault="008B2896" w:rsidP="008B2896" w:rsidR="008B2896">
      <w:r>
        <w:t>Description:</w:t>
      </w:r>
      <w:r>
        <w:t xml:space="preserve"> Computes the geometric mean of an array or range of positive data.</w:t>
      </w:r>
    </w:p>
    <w:p w:rsidRDefault="008B2896" w:rsidP="008B2896" w:rsidR="008B2896">
      <w:r>
        <w:t>Mathematical Formula</w:t>
      </w:r>
      <w:r>
        <w:t>:</w:t>
      </w:r>
    </w:p>
    <w:p w:rsidRDefault="008B2896" w:rsidP="008B2896" w:rsidR="008B2896">
      <w:r>
        <w:drawing>
          <wp:inline distR="0" distL="0" distB="0" distT="0">
            <wp:extent cy="238760" cx="1351915"/>
            <wp:effectExtent b="0" r="0" t="0" l="0"/>
            <wp:docPr descr="Equation" name="Picture 42" id="5120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Equation" name="Picture 42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238760" cx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Default="008B2896" w:rsidP="008B2896" w:rsidR="008B2896">
      <w:pPr>
        <w:rPr>
          <w:rStyle w:val="Emphasisstrong"/>
        </w:rPr>
      </w:pPr>
      <w:r>
        <w:t>Arguments:</w:t>
      </w:r>
    </w:p>
    <w:tbl>
      <w:tblPr>
        <w:tblStyle w:val="IndentedElementTable"/>
        <w:tblW w:type="auto" w:w="0"/>
        <w:tblLook w:val="04A0" w:noVBand="1" w:noHBand="0" w:lastColumn="0" w:firstColumn="1" w:lastRow="0" w:firstRow="1"/>
      </w:tblPr>
      <w:tblGrid>
        <w:gridCol w:w="1465"/>
        <w:gridCol w:w="1800"/>
        <w:gridCol w:w="5400"/>
      </w:tblGrid>
      <w:tr w:rsidTr="002E5918" w:rsidR="008B2896">
        <w:trPr>
          <w:cnfStyle w:val="100000000000"/>
        </w:trPr>
        <w:tc>
          <w:tcPr>
            <w:tcW w:type="dxa" w:w="1465"/>
          </w:tcPr>
          <w:p w:rsidRDefault="008B2896" w:rsidP="002E5918" w:rsidR="008B2896">
            <w:r>
              <w:t>Name</w:t>
            </w:r>
          </w:p>
        </w:tc>
        <w:tc>
          <w:tcPr>
            <w:tcW w:type="dxa" w:w="1800"/>
          </w:tcPr>
          <w:p w:rsidRDefault="008B2896" w:rsidP="002E5918" w:rsidR="008B2896">
            <w:r>
              <w:t>Type</w:t>
            </w:r>
          </w:p>
        </w:tc>
        <w:tc>
          <w:tcPr>
            <w:tcW w:type="dxa" w:w="54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dxa" w:w="1465"/>
          </w:tcPr>
          <w:p w:rsidRDefault="008B2896" w:rsidP="002E5918" w:rsidR="008B2896">
            <w:r>
              <w:t>argument-list</w:t>
            </w:r>
          </w:p>
        </w:tc>
        <w:tc>
          <w:tcPr>
            <w:tcW w:type="dxa" w:w="1800"/>
          </w:tcPr>
          <w:p w:rsidRDefault="008B2896" w:rsidP="002E5918" w:rsidR="008B2896">
            <w:r>
              <w:t xml:space="preserve">logical, number, name, array, or </w:t>
            </w:r>
            <w:hyperlink r:id="rId10">
              <w:r>
                <w:rPr>
                  <w:rStyle w:val="Hyperlink"/>
                </w:rPr>
                <w:t>reference</w:t>
              </w:r>
            </w:hyperlink>
            <w:r>
              <w:t xml:space="preserve"> to number.</w:t>
            </w:r>
          </w:p>
        </w:tc>
        <w:tc>
          <w:tcPr>
            <w:tcW w:type="dxa" w:w="5400"/>
          </w:tcPr>
          <w:p w:rsidRDefault="008B2896" w:rsidP="002E5918" w:rsidR="008B2896">
            <w:r>
              <w:t xml:space="preserve">The </w:t>
            </w:r>
            <w:r>
              <w:t>argument</w:t>
            </w:r>
            <w:r>
              <w:t xml:space="preserve">s in </w:t>
            </w:r>
            <w:r>
              <w:t>argument-list</w:t>
            </w:r>
            <w:r>
              <w:t xml:space="preserve"> designate the values to be averaged. Logical values and text representations of numbers that entered directly into the list of arguments are included. If an array or </w:t>
            </w:r>
            <w:hyperlink r:id="rId10">
              <w:r>
                <w:rPr>
                  <w:rStyle w:val="Hyperlink"/>
                </w:rPr>
                <w:t>reference</w:t>
              </w:r>
            </w:hyperlink>
            <w:r>
              <w:t xml:space="preserve"> argument contains text, logical values, or empty cells, those values are ignored; however, cells with the value 0 are included.</w:t>
            </w:r>
          </w:p>
        </w:tc>
      </w:tr>
    </w:tbl>
    <w:p w:rsidRDefault="008B2896" w:rsidP="008B2896" w:rsidR="008B2896">
      <w:pPr>
        <w:rPr>
          <w:rStyle w:val="Production"/>
        </w:rPr>
      </w:pPr>
    </w:p>
    <w:p w:rsidRDefault="008B2896" w:rsidP="008B2896" w:rsidR="008B2896">
      <w:r>
        <w:t xml:space="preserve">Return Type and Value: </w:t>
      </w:r>
      <w:r>
        <w:t>number – The geometric mean of an array or range of positive data.</w:t>
      </w:r>
    </w:p>
    <w:p w:rsidRDefault="008B2896" w:rsidP="008B2896" w:rsidR="008B2896">
      <w:r>
        <w:t xml:space="preserve">However, if the value of any data point ≤ 0, </w:t>
      </w:r>
      <w:r>
        <w:t>#NUM!</w:t>
      </w:r>
      <w:r>
        <w:t xml:space="preserve"> is returned.</w:t>
      </w:r>
    </w:p>
    <w:p w:rsidRDefault="008B2896" w:rsidP="008B2896" w:rsidR="008B2896">
      <w:r>
        <w:t>[</w:t>
      </w:r>
      <w:r>
        <w:t>Example</w:t>
      </w:r>
      <w:r>
        <w:t>:</w:t>
      </w:r>
      <w:r>
        <w:br/>
      </w:r>
      <w:r>
        <w:br/>
      </w:r>
      <w:r>
        <w:t>GEOMEAN(10.5,5.3,2.9)</w:t>
      </w:r>
      <w:r>
        <w:t xml:space="preserve"> results in</w:t>
      </w:r>
      <w:r>
        <w:t xml:space="preserve"> 5.444454702</w:t>
      </w:r>
      <w:r>
        <w:br/>
      </w:r>
      <w:r>
        <w:t>GEOMEAN(10.5,{5.3,2.9},"12")</w:t>
      </w:r>
      <w:r>
        <w:t xml:space="preserve"> results in</w:t>
      </w:r>
      <w:r>
        <w:t xml:space="preserve"> 6.633780588</w:t>
      </w:r>
      <w:r>
        <w:br/>
      </w:r>
      <w:r>
        <w:br/>
      </w:r>
      <w:r>
        <w:t>end example</w:t>
      </w:r>
      <w:r>
        <w:t>]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  <w:num w:numId="45">
    <w:abstractNumId w:val="4"/>
    <w:lvlOverride w:ilvl="0">
      <w:startOverride w:val="115"/>
    </w:lvlOverride>
  </w:num>
  <w:num w:numId="46">
    <w:abstractNumId w:val="4"/>
    <w:lvlOverride w:ilvl="0">
      <w:startOverride w:val="120"/>
    </w:lvlOverride>
  </w:num>
  <w:num w:numId="47">
    <w:abstractNumId w:val="4"/>
    <w:lvlOverride w:ilvl="0">
      <w:startOverride w:val="124"/>
    </w:lvlOverride>
  </w:num>
  <w:num w:numId="48">
    <w:abstractNumId w:val="4"/>
    <w:lvlOverride w:ilvl="0">
      <w:startOverride w:val="126"/>
    </w:lvlOverride>
  </w:num>
  <w:num w:numId="49">
    <w:abstractNumId w:val="4"/>
    <w:lvlOverride w:ilvl="0">
      <w:startOverride w:val="130"/>
    </w:lvlOverride>
  </w:num>
  <w:num w:numId="50">
    <w:abstractNumId w:val="4"/>
    <w:lvlOverride w:ilvl="0">
      <w:startOverride w:val="133"/>
    </w:lvlOverride>
  </w:num>
  <w:num w:numId="51">
    <w:abstractNumId w:val="4"/>
    <w:lvlOverride w:ilvl="0">
      <w:startOverride w:val="135"/>
    </w:lvlOverride>
  </w:num>
  <w:num w:numId="52">
    <w:abstractNumId w:val="4"/>
    <w:lvlOverride w:ilvl="0">
      <w:startOverride w:val="137"/>
    </w:lvlOverride>
  </w:num>
  <w:num w:numId="53">
    <w:abstractNumId w:val="4"/>
    <w:lvlOverride w:ilvl="0">
      <w:startOverride w:val="140"/>
    </w:lvlOverride>
  </w:num>
  <w:num w:numId="54">
    <w:abstractNumId w:val="4"/>
    <w:lvlOverride w:ilvl="0">
      <w:startOverride w:val="142"/>
    </w:lvlOverride>
  </w:num>
  <w:num w:numId="55">
    <w:abstractNumId w:val="4"/>
    <w:lvlOverride w:ilvl="0">
      <w:startOverride w:val="146"/>
    </w:lvlOverride>
  </w:num>
  <w:num w:numId="56">
    <w:abstractNumId w:val="4"/>
    <w:lvlOverride w:ilvl="0">
      <w:startOverride w:val="150"/>
    </w:lvlOverride>
  </w:num>
  <w:num w:numId="57">
    <w:abstractNumId w:val="4"/>
    <w:lvlOverride w:ilvl="0">
      <w:startOverride w:val="152"/>
    </w:lvlOverride>
  </w:num>
  <w:num w:numId="58">
    <w:abstractNumId w:val="4"/>
    <w:lvlOverride w:ilvl="0">
      <w:startOverride w:val="154"/>
    </w:lvlOverride>
  </w:num>
  <w:num w:numId="59">
    <w:abstractNumId w:val="4"/>
    <w:lvlOverride w:ilvl="0">
      <w:startOverride w:val="157"/>
    </w:lvlOverride>
  </w:num>
  <w:num w:numId="60">
    <w:abstractNumId w:val="4"/>
    <w:lvlOverride w:ilvl="0">
      <w:startOverride w:val="159"/>
    </w:lvlOverride>
  </w:num>
  <w:num w:numId="61">
    <w:abstractNumId w:val="4"/>
    <w:lvlOverride w:ilvl="0">
      <w:startOverride w:val="162"/>
    </w:lvlOverride>
  </w:num>
  <w:num w:numId="62">
    <w:abstractNumId w:val="4"/>
    <w:lvlOverride w:ilvl="0">
      <w:startOverride w:val="165"/>
    </w:lvlOverride>
  </w:num>
  <w:num w:numId="63">
    <w:abstractNumId w:val="4"/>
    <w:lvlOverride w:ilvl="0">
      <w:startOverride w:val="168"/>
    </w:lvlOverride>
  </w:num>
  <w:num w:numId="64">
    <w:abstractNumId w:val="4"/>
    <w:lvlOverride w:ilvl="0">
      <w:startOverride w:val="171"/>
    </w:lvlOverride>
  </w:num>
  <w:num w:numId="65">
    <w:abstractNumId w:val="4"/>
    <w:lvlOverride w:ilvl="0">
      <w:startOverride w:val="175"/>
    </w:lvlOverride>
  </w:num>
  <w:num w:numId="66">
    <w:abstractNumId w:val="4"/>
    <w:lvlOverride w:ilvl="0">
      <w:startOverride w:val="179"/>
    </w:lvlOverride>
  </w:num>
  <w:num w:numId="67">
    <w:abstractNumId w:val="4"/>
    <w:lvlOverride w:ilvl="0">
      <w:startOverride w:val="183"/>
    </w:lvlOverride>
  </w:num>
  <w:num w:numId="68">
    <w:abstractNumId w:val="4"/>
    <w:lvlOverride w:ilvl="0">
      <w:startOverride w:val="187"/>
    </w:lvlOverride>
  </w:num>
  <w:num w:numId="69">
    <w:abstractNumId w:val="4"/>
    <w:lvlOverride w:ilvl="0">
      <w:startOverride w:val="191"/>
    </w:lvlOverride>
  </w:num>
  <w:num w:numId="70">
    <w:abstractNumId w:val="4"/>
    <w:lvlOverride w:ilvl="0">
      <w:startOverride w:val="195"/>
    </w:lvlOverride>
  </w:num>
  <w:num w:numId="71">
    <w:abstractNumId w:val="4"/>
    <w:lvlOverride w:ilvl="0">
      <w:startOverride w:val="197"/>
    </w:lvlOverride>
  </w:num>
  <w:num w:numId="72">
    <w:abstractNumId w:val="4"/>
    <w:lvlOverride w:ilvl="0">
      <w:startOverride w:val="200"/>
    </w:lvlOverride>
  </w:num>
  <w:num w:numId="73">
    <w:abstractNumId w:val="4"/>
    <w:lvlOverride w:ilvl="0">
      <w:startOverride w:val="204"/>
    </w:lvlOverride>
  </w:num>
  <w:num w:numId="74">
    <w:abstractNumId w:val="4"/>
    <w:lvlOverride w:ilvl="0">
      <w:startOverride w:val="211"/>
    </w:lvlOverride>
  </w:num>
  <w:num w:numId="75">
    <w:abstractNumId w:val="4"/>
    <w:lvlOverride w:ilvl="0">
      <w:startOverride w:val="215"/>
    </w:lvlOverride>
  </w:num>
  <w:num w:numId="76">
    <w:abstractNumId w:val="4"/>
    <w:lvlOverride w:ilvl="0">
      <w:startOverride w:val="219"/>
    </w:lvlOverride>
  </w:num>
  <w:num w:numId="77">
    <w:abstractNumId w:val="4"/>
    <w:lvlOverride w:ilvl="0">
      <w:startOverride w:val="225"/>
    </w:lvlOverride>
  </w:num>
  <w:num w:numId="78">
    <w:abstractNumId w:val="4"/>
    <w:lvlOverride w:ilvl="0">
      <w:startOverride w:val="232"/>
    </w:lvlOverride>
  </w:num>
  <w:num w:numId="79">
    <w:abstractNumId w:val="4"/>
    <w:lvlOverride w:ilvl="0">
      <w:startOverride w:val="235"/>
    </w:lvlOverride>
  </w:num>
  <w:num w:numId="80">
    <w:abstractNumId w:val="4"/>
    <w:lvlOverride w:ilvl="0">
      <w:startOverride w:val="238"/>
    </w:lvlOverride>
  </w:num>
  <w:num w:numId="81">
    <w:abstractNumId w:val="4"/>
    <w:lvlOverride w:ilvl="0">
      <w:startOverride w:val="240"/>
    </w:lvlOverride>
  </w:num>
  <w:num w:numId="82">
    <w:abstractNumId w:val="4"/>
    <w:lvlOverride w:ilvl="0">
      <w:startOverride w:val="243"/>
    </w:lvlOverride>
  </w:num>
  <w:num w:numId="83">
    <w:abstractNumId w:val="4"/>
    <w:lvlOverride w:ilvl="0">
      <w:startOverride w:val="245"/>
    </w:lvlOverride>
  </w:num>
  <w:num w:numId="84">
    <w:abstractNumId w:val="4"/>
    <w:lvlOverride w:ilvl="0">
      <w:startOverride w:val="247"/>
    </w:lvlOverride>
  </w:num>
  <w:num w:numId="85">
    <w:abstractNumId w:val="4"/>
    <w:lvlOverride w:ilvl="0">
      <w:startOverride w:val="252"/>
    </w:lvlOverride>
  </w:num>
  <w:num w:numId="86">
    <w:abstractNumId w:val="4"/>
    <w:lvlOverride w:ilvl="0">
      <w:startOverride w:val="255"/>
    </w:lvlOverride>
  </w:num>
  <w:num w:numId="87">
    <w:abstractNumId w:val="4"/>
    <w:lvlOverride w:ilvl="0">
      <w:startOverride w:val="258"/>
    </w:lvlOverride>
  </w:num>
  <w:num w:numId="88">
    <w:abstractNumId w:val="4"/>
    <w:lvlOverride w:ilvl="0">
      <w:startOverride w:val="261"/>
    </w:lvlOverride>
  </w:num>
  <w:num w:numId="89">
    <w:abstractNumId w:val="4"/>
    <w:lvlOverride w:ilvl="0">
      <w:startOverride w:val="263"/>
    </w:lvlOverride>
  </w:num>
  <w:num w:numId="90">
    <w:abstractNumId w:val="4"/>
    <w:lvlOverride w:ilvl="0">
      <w:startOverride w:val="267"/>
    </w:lvlOverride>
  </w:num>
  <w:num w:numId="91">
    <w:abstractNumId w:val="4"/>
    <w:lvlOverride w:ilvl="0">
      <w:startOverride w:val="269"/>
    </w:lvlOverride>
  </w:num>
  <w:num w:numId="92">
    <w:abstractNumId w:val="4"/>
    <w:lvlOverride w:ilvl="0">
      <w:startOverride w:val="271"/>
    </w:lvlOverride>
  </w:num>
  <w:num w:numId="93">
    <w:abstractNumId w:val="4"/>
    <w:lvlOverride w:ilvl="0">
      <w:startOverride w:val="276"/>
    </w:lvlOverride>
  </w:num>
  <w:num w:numId="94">
    <w:abstractNumId w:val="4"/>
    <w:lvlOverride w:ilvl="0">
      <w:startOverride w:val="278"/>
    </w:lvlOverride>
  </w:num>
  <w:num w:numId="95">
    <w:abstractNumId w:val="4"/>
    <w:lvlOverride w:ilvl="0">
      <w:startOverride w:val="280"/>
    </w:lvlOverride>
  </w:num>
  <w:num w:numId="96">
    <w:abstractNumId w:val="4"/>
    <w:lvlOverride w:ilvl="0">
      <w:startOverride w:val="282"/>
    </w:lvlOverride>
  </w:num>
  <w:num w:numId="97">
    <w:abstractNumId w:val="4"/>
    <w:lvlOverride w:ilvl="0">
      <w:startOverride w:val="284"/>
    </w:lvlOverride>
  </w:num>
  <w:num w:numId="98">
    <w:abstractNumId w:val="4"/>
    <w:lvlOverride w:ilvl="0">
      <w:startOverride w:val="286"/>
    </w:lvlOverride>
  </w:num>
  <w:num w:numId="99">
    <w:abstractNumId w:val="4"/>
    <w:lvlOverride w:ilvl="0">
      <w:startOverride w:val="288"/>
    </w:lvlOverride>
  </w:num>
  <w:num w:numId="100">
    <w:abstractNumId w:val="4"/>
    <w:lvlOverride w:ilvl="0">
      <w:startOverride w:val="290"/>
    </w:lvlOverride>
  </w:num>
  <w:num w:numId="101">
    <w:abstractNumId w:val="4"/>
    <w:lvlOverride w:ilvl="0">
      <w:startOverride w:val="293"/>
    </w:lvlOverride>
  </w:num>
  <w:num w:numId="102">
    <w:abstractNumId w:val="4"/>
    <w:lvlOverride w:ilvl="0">
      <w:startOverride w:val="295"/>
    </w:lvlOverride>
  </w:num>
  <w:num w:numId="103">
    <w:abstractNumId w:val="4"/>
    <w:lvlOverride w:ilvl="0">
      <w:startOverride w:val="297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3"/>
    </w:lvlOverride>
  </w:num>
  <w:num w:numId="106">
    <w:abstractNumId w:val="4"/>
    <w:lvlOverride w:ilvl="0">
      <w:startOverride w:val="305"/>
    </w:lvlOverride>
  </w:num>
  <w:num w:numId="107">
    <w:abstractNumId w:val="4"/>
    <w:lvlOverride w:ilvl="0">
      <w:startOverride w:val="307"/>
    </w:lvlOverride>
  </w:num>
  <w:num w:numId="108">
    <w:abstractNumId w:val="4"/>
    <w:lvlOverride w:ilvl="0">
      <w:startOverride w:val="309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308.gif"></Relationship><Relationship Id="rId9" Type="http://schemas.openxmlformats.org/officeDocument/2006/relationships/hyperlink" Target="Syntax.docx" TargetMode="External"/><Relationship Id="rId10" Type="http://schemas.openxmlformats.org/officeDocument/2006/relationships/hyperlink" Target="referenc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