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051_1" w:id="100001"/>
      <w:bookmarkStart w:name="book07f768b3-32f9-44f7-a0cc-d50279b28645_1" w:id="100002"/>
      <w:r>
        <w:t>scr</w:t>
      </w:r>
      <w:r>
        <w:t xml:space="preserve"> (Script)</w:t>
      </w:r>
      <w:bookmarkEnd w:id="100001"/>
    </w:p>
    <w:bookmarkEnd w:id="100002"/>
    <w:p w:rsidRDefault="00675CE4" w:rsidP="00675CE4" w:rsidR="00675CE4">
      <w:r>
        <w:t xml:space="preserve">This element describes the script applied to the characters in the run. The XML includes the ASCII value of the character along with the script of the character. The application maps the ASCII value and script </w:t>
      </w:r>
      <w:hyperlink r:id="rId8">
        <w:r>
          <w:rPr>
            <w:rStyle w:val="Hyperlink"/>
          </w:rPr>
          <w:t>type</w:t>
        </w:r>
      </w:hyperlink>
      <w:r>
        <w:t xml:space="preserve"> to the appropriate Unicode range. [</w:t>
      </w:r>
      <w:r>
        <w:t>Example</w:t>
      </w:r>
      <w:r>
        <w:t xml:space="preserve">: Example:  </w:t>
      </w:r>
      <m:oMath>
        <m:r>
          <m:rPr>
            <m:scr m:val="fraktur"/>
            <m:sty m:val="p"/>
          </m:rPr>
          <w:rPr>
            <w:rFonts w:hAnsi="Cambria Math" w:ascii="Cambria Math"/>
          </w:rPr>
          <m:t>a</m:t>
        </m:r>
        <m:r>
          <m:rPr>
            <m:scr m:val="double-struck"/>
            <m:sty m:val="p"/>
          </m:rPr>
          <w:rPr>
            <w:rFonts w:hAnsi="Cambria Math" w:ascii="Cambria Math"/>
          </w:rPr>
          <m:t>a</m:t>
        </m:r>
      </m:oMath>
    </w:p>
    <w:p w:rsidRDefault="00675CE4" w:rsidP="00675CE4" w:rsidR="00675CE4">
      <w:pPr>
        <w:pStyle w:val="c"/>
      </w:pPr>
      <w:r>
        <w:t xml:space="preserve">&lt;m:r&gt; </w:t>
      </w:r>
      <w:r>
        <w:br/>
      </w:r>
      <w:r>
        <w:t xml:space="preserve">  &lt;m:rPr&gt;</w:t>
      </w:r>
      <w:r>
        <w:br/>
      </w:r>
      <w:r>
        <w:t xml:space="preserve">    &lt;m:scr m:val="fraktur"/&gt;</w:t>
      </w:r>
      <w:r>
        <w:br/>
      </w:r>
      <w:r>
        <w:t xml:space="preserve">    &lt;m:sty m:val="p"/&gt;</w:t>
      </w:r>
      <w:r>
        <w:br/>
      </w:r>
      <w:r>
        <w:t xml:space="preserve">  &lt;/m:rPr&gt;</w:t>
      </w:r>
      <w:r>
        <w:br/>
      </w:r>
      <w:r>
        <w:t xml:space="preserve">  &lt;m:t&gt;a&lt;/m:t&gt;</w:t>
      </w:r>
      <w:r>
        <w:br/>
      </w:r>
      <w:r>
        <w:t>&lt;/m:r&gt;</w:t>
      </w:r>
    </w:p>
    <w:p w:rsidRDefault="00675CE4" w:rsidP="00675CE4" w:rsidR="00675CE4">
      <w:pPr>
        <w:pStyle w:val="c"/>
      </w:pPr>
      <w:r>
        <w:t>&lt;m:r&gt;</w:t>
      </w:r>
      <w:r>
        <w:br/>
      </w:r>
      <w:r>
        <w:t xml:space="preserve">  &lt;m:rPr&gt;</w:t>
      </w:r>
      <w:r>
        <w:br/>
      </w:r>
      <w:r>
        <w:t xml:space="preserve">    &lt;m:scr m:val=“double-struck"/&gt;</w:t>
      </w:r>
      <w:r>
        <w:br/>
      </w:r>
      <w:r>
        <w:t xml:space="preserve">    &lt;m:sty m:val="p"/&gt;</w:t>
      </w:r>
      <w:r>
        <w:br/>
      </w:r>
      <w:r>
        <w:t xml:space="preserve">  &lt;/m:rPr&gt;</w:t>
      </w:r>
      <w:r>
        <w:br/>
      </w:r>
      <w:r>
        <w:t xml:space="preserve">  &lt;m:t&gt;a&lt;/m:t&gt;</w:t>
      </w:r>
      <w:r>
        <w:br/>
      </w:r>
      <w:r>
        <w:t>&lt;/m:r&gt;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9">
              <w:r>
                <w:rPr>
                  <w:rStyle w:val="Hyperlink"/>
                </w:rPr>
                <w:t>rPr</w:t>
              </w:r>
            </w:hyperlink>
            <w:r>
              <w:t/>
            </w:r>
            <w:r>
              <w:t xml:space="preserve"> (§</w:t>
            </w:r>
            <w:fldSimple w:instr="REF book792b8dcf-4650-41bc-b84b-f92036756d41 \r \h">
              <w:r>
                <w:t>7.1.2.91</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val</w:t>
            </w:r>
            <w:r>
              <w:t xml:space="preserve"> (Value)</w:t>
            </w:r>
          </w:p>
        </w:tc>
        <w:tc>
          <w:tcPr>
            <w:tcW w:type="pct" w:w="4000"/>
          </w:tcPr>
          <w:p w:rsidRDefault="00675CE4" w:rsidP="002E5918" w:rsidR="00675CE4">
            <w:r>
              <w:t xml:space="preserve">Specifies the script </w:t>
            </w:r>
            <w:hyperlink r:id="rId8">
              <w:r>
                <w:rPr>
                  <w:rStyle w:val="Hyperlink"/>
                </w:rPr>
                <w:t>type</w:t>
              </w:r>
            </w:hyperlink>
            <w:r>
              <w:t xml:space="preserve"> of the parent element. Possible values are: </w:t>
            </w:r>
            <w:r>
              <w:t>double-struck</w:t>
            </w:r>
            <w:r>
              <w:t xml:space="preserve">, </w:t>
            </w:r>
            <w:r>
              <w:t>fraktur</w:t>
            </w:r>
            <w:r>
              <w:t xml:space="preserve">, </w:t>
            </w:r>
            <w:r>
              <w:t>monospace</w:t>
            </w:r>
            <w:r>
              <w:t xml:space="preserve">, </w:t>
            </w:r>
            <w:r>
              <w:t>roman</w:t>
            </w:r>
            <w:r>
              <w:t xml:space="preserve">, </w:t>
            </w:r>
            <w:r>
              <w:t>sans-serif</w:t>
            </w:r>
            <w:r>
              <w:t xml:space="preserve">, and </w:t>
            </w:r>
            <w:r>
              <w:t>script</w:t>
            </w:r>
            <w:r>
              <w:t>.</w:t>
            </w:r>
          </w:p>
          <w:p w:rsidRDefault="00675CE4" w:rsidP="002E5918" w:rsidR="00675CE4"/>
          <w:p w:rsidRDefault="00675CE4" w:rsidP="002E5918" w:rsidR="00675CE4">
            <w:r>
              <w:t xml:space="preserve">The possible values for this attribute are defined by the </w:t>
            </w:r>
            <w:r>
              <w:t/>
            </w:r>
            <w:hyperlink r:id="rId10">
              <w:r>
                <w:rPr>
                  <w:rStyle w:val="Hyperlink"/>
                </w:rPr>
                <w:t>ST_Script</w:t>
              </w:r>
            </w:hyperlink>
            <w:r>
              <w:t/>
            </w:r>
            <w:r>
              <w:t xml:space="preserve"> simple </w:t>
            </w:r>
            <w:hyperlink r:id="rId8">
              <w:r>
                <w:rPr>
                  <w:rStyle w:val="Hyperlink"/>
                </w:rPr>
                <w:t>type</w:t>
              </w:r>
            </w:hyperlink>
            <w:r>
              <w:t xml:space="preserve"> (§</w:t>
            </w:r>
            <w:fldSimple w:instr="REF book239736db-07ae-402f-8310-d3422237933c \r \h">
              <w:r>
                <w:t>7.1.3.10</w:t>
              </w:r>
            </w:fldSimple>
            <w:r>
              <w:t>).</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name="CT_Script"&gt;</w:t>
      </w:r>
    </w:p>
    <w:p w:rsidRDefault="00675CE4" w:rsidP="00675CE4" w:rsidR="00675CE4">
      <w:pPr>
        <w:pStyle w:val="SchemaFragment"/>
        <w:tabs>
          <w:tab w:pos="360" w:val="left"/>
        </w:tabs>
        <w:ind w:hanging="540" w:left="540"/>
      </w:pPr>
      <w:r>
        <w:tab/>
      </w:r>
      <w:r>
        <w:t xml:space="preserve">&lt;attribute name="val" </w:t>
      </w:r>
      <w:hyperlink r:id="rId8">
        <w:r>
          <w:rPr>
            <w:rStyle w:val="Hyperlink"/>
          </w:rPr>
          <w:t>type</w:t>
        </w:r>
      </w:hyperlink>
      <w:r>
        <w:t>="</w:t>
      </w:r>
      <w:hyperlink r:id="rId10">
        <w:r>
          <w:rPr>
            <w:rStyle w:val="Hyperlink"/>
          </w:rPr>
          <w:t>ST_Script</w:t>
        </w:r>
      </w:hyperlink>
      <w:r>
        <w:t>"/&gt;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rPr.docx" TargetMode="External"/><Relationship Id="rId10" Type="http://schemas.openxmlformats.org/officeDocument/2006/relationships/hyperlink" Target="ST_Scrip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