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061_1" w:id="100001"/>
      <w:bookmarkStart w:name="bookfbc564c7-a8ec-4b20-b588-878dde541809_1" w:id="100002"/>
      <w:r>
        <w:t>sSubSupPr</w:t>
      </w:r>
      <w:r>
        <w:t xml:space="preserve"> (Sub-Superscript Properties)</w:t>
      </w:r>
      <w:bookmarkEnd w:id="100001"/>
    </w:p>
    <w:bookmarkEnd w:id="100002"/>
    <w:p w:rsidRDefault="00675CE4" w:rsidP="00675CE4" w:rsidR="00675CE4">
      <w:r>
        <w:t>This element specifies properties of the Sub-Superscript function, including the alignment of scripts.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sSubSup</w:t>
              </w:r>
            </w:hyperlink>
            <w:r>
              <w:t/>
            </w:r>
            <w:r>
              <w:t xml:space="preserve"> (§</w:t>
            </w:r>
            <w:fldSimple w:instr="REF book0083b23d-0391-48b6-b4c6-b21bb8d91ed8 \r \h">
              <w:r>
                <w:t>7.1.2.103</w:t>
              </w:r>
            </w:fldSimple>
            <w:r>
              <w:t>)</w:t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675CE4">
        <w:trPr>
          <w:cnfStyle w:val="100000000000"/>
        </w:trPr>
        <w:tc>
          <w:tcPr>
            <w:tcW w:type="pct" w:w="4500"/>
          </w:tcPr>
          <w:p w:rsidRDefault="00675CE4" w:rsidP="002E5918" w:rsidR="00675CE4">
            <w:r>
              <w:t>Child Elements</w:t>
            </w:r>
          </w:p>
        </w:tc>
        <w:tc>
          <w:tcPr>
            <w:tcW w:type="pct" w:w="500"/>
          </w:tcPr>
          <w:p w:rsidRDefault="00675CE4" w:rsidP="002E5918" w:rsidR="00675CE4">
            <w:r>
              <w:t>Subclause</w:t>
            </w:r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9">
              <w:r>
                <w:rPr>
                  <w:rStyle w:val="Hyperlink"/>
                </w:rPr>
                <w:t>alnScr</w:t>
              </w:r>
            </w:hyperlink>
            <w:r>
              <w:t/>
            </w:r>
            <w:r>
              <w:t xml:space="preserve"> (Align Scripts)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69c931d-044a-434d-8960-5ff59ee3cf48 \r \h">
              <w:r>
                <w:t>7.1.2.4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0">
              <w:r>
                <w:rPr>
                  <w:rStyle w:val="Hyperlink"/>
                </w:rPr>
                <w:t>ctrlPr</w:t>
              </w:r>
            </w:hyperlink>
            <w:r>
              <w:t/>
            </w:r>
            <w:r>
              <w:t xml:space="preserve"> (Control Properties)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bea8b8fb-7900-4b9c-97fd-db0ab463762f \r \h">
              <w:r>
                <w:t>7.1.2.23</w:t>
              </w:r>
            </w:fldSimple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element: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&lt;complexType name="CT_SSubSupPr"&gt;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9">
        <w:r>
          <w:rPr>
            <w:rStyle w:val="Hyperlink"/>
          </w:rPr>
          <w:t>alnScr</w:t>
        </w:r>
      </w:hyperlink>
      <w:r>
        <w:t xml:space="preserve">" </w:t>
      </w:r>
      <w:hyperlink r:id="rId11">
        <w:r>
          <w:rPr>
            <w:rStyle w:val="Hyperlink"/>
          </w:rPr>
          <w:t>type</w:t>
        </w:r>
      </w:hyperlink>
      <w:r>
        <w:t>="CT_OnOff" minOccurs="0"/&gt;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0">
        <w:r>
          <w:rPr>
            <w:rStyle w:val="Hyperlink"/>
          </w:rPr>
          <w:t>ctrlPr</w:t>
        </w:r>
      </w:hyperlink>
      <w:r>
        <w:t xml:space="preserve">" </w:t>
      </w:r>
      <w:hyperlink r:id="rId11">
        <w:r>
          <w:rPr>
            <w:rStyle w:val="Hyperlink"/>
          </w:rPr>
          <w:t>type</w:t>
        </w:r>
      </w:hyperlink>
      <w:r>
        <w:t>="CT_CtrlPr" minOccurs="0"/&gt;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SubSup.docx" TargetMode="External"/><Relationship Id="rId9" Type="http://schemas.openxmlformats.org/officeDocument/2006/relationships/hyperlink" Target="alnScr.docx" TargetMode="External"/><Relationship Id="rId10" Type="http://schemas.openxmlformats.org/officeDocument/2006/relationships/hyperlink" Target="ctrlPr.docx" TargetMode="External"/><Relationship Id="rId11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