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45_1" w:id="100001"/>
      <w:bookmarkStart w:name="book28d0f67f-6da1-464f-8c53-c1a7becd9393_1" w:id="100002"/>
      <w:r>
        <w:t>rad</w:t>
      </w:r>
      <w:r>
        <w:t xml:space="preserve"> (Radical Function)</w:t>
      </w:r>
      <w:bookmarkEnd w:id="100001"/>
    </w:p>
    <w:bookmarkEnd w:id="100002"/>
    <w:p w:rsidRDefault="00675CE4" w:rsidP="00675CE4" w:rsidR="00675CE4">
      <w:r>
        <w:t xml:space="preserve">This element specifies the radical function, consisting of a radical, a base </w:t>
      </w:r>
      <w:r>
        <w:t/>
      </w:r>
      <w:hyperlink r:id="rId8">
        <w:r>
          <w:rPr>
            <w:rStyle w:val="Hyperlink"/>
          </w:rPr>
          <w:t>e</w:t>
        </w:r>
      </w:hyperlink>
      <w:r>
        <w:t/>
      </w:r>
      <w:r>
        <w:t xml:space="preserve">, and an optional degree </w:t>
      </w:r>
      <w:r>
        <w:t/>
      </w:r>
      <w:hyperlink r:id="rId9">
        <w:r>
          <w:rPr>
            <w:rStyle w:val="Hyperlink"/>
          </w:rPr>
          <w:t>deg</w:t>
        </w:r>
      </w:hyperlink>
      <w:r>
        <w:t/>
      </w:r>
      <w:r>
        <w:t>. [</w:t>
      </w:r>
      <w:r>
        <w:t>Example</w:t>
      </w:r>
      <w:r>
        <w:t xml:space="preserve">: Examples of </w:t>
      </w:r>
      <w:r>
        <w:t>rad</w:t>
      </w:r>
      <w:r>
        <w:t xml:space="preserve"> are </w:t>
      </w:r>
      <m:oMath>
        <m:rad>
          <m:radPr>
            <m:ctrlPr>
              <w:rPr>
                <w:rFonts w:hAnsi="Cambria Math" w:ascii="Cambria Math"/>
              </w:rPr>
            </m:ctrlPr>
          </m:radPr>
          <m:deg>
            <m:r>
              <m:rPr>
                <m:sty m:val="p"/>
              </m:rPr>
              <w:rPr>
                <w:rFonts w:hAnsi="Cambria Math" w:ascii="Cambria Math"/>
              </w:rPr>
              <m:t>3</m:t>
            </m:r>
          </m:deg>
          <m:e>
            <m:r>
              <w:rPr>
                <w:rFonts w:hAnsi="Cambria Math" w:ascii="Cambria Math"/>
              </w:rPr>
              <m:t>x</m:t>
            </m:r>
          </m:e>
        </m:rad>
      </m:oMath>
      <w:r>
        <w:t xml:space="preserve"> (XML shown below) and </w:t>
      </w:r>
      <m:oMath>
        <m:rad>
          <m:radPr>
            <m:degHide m:val="1"/>
            <m:ctrlPr>
              <w:rPr>
                <w:rFonts w:hAnsi="Cambria Math" w:ascii="Cambria Math"/>
              </w:rPr>
            </m:ctrlPr>
          </m:radPr>
          <m:deg/>
          <m:e>
            <m:r>
              <w:rPr>
                <w:rFonts w:hAnsi="Cambria Math" w:ascii="Cambria Math"/>
              </w:rPr>
              <m:t>x</m:t>
            </m:r>
          </m:e>
        </m:rad>
      </m:oMath>
      <w:r>
        <w:t>.</w:t>
      </w:r>
    </w:p>
    <w:p w:rsidRDefault="00675CE4" w:rsidP="00675CE4" w:rsidR="00675CE4">
      <w:pPr>
        <w:pStyle w:val="c"/>
        <w:rPr>
          <w:lang w:val="fr-CA"/>
        </w:rPr>
      </w:pPr>
      <w:r>
        <w:t>&lt;m:rad&gt;</w:t>
      </w:r>
      <w:r>
        <w:br/>
      </w:r>
      <w:r>
        <w:t xml:space="preserve">  &lt;m:deg&gt;</w:t>
      </w:r>
      <w:r>
        <w:br/>
      </w:r>
      <w:r>
        <w:t xml:space="preserve">     &lt;m:r&gt;</w:t>
      </w:r>
      <w:r>
        <w:br/>
      </w:r>
      <w:r>
        <w:t xml:space="preserve">        &lt;m:rPr&gt;</w:t>
      </w:r>
      <w:r>
        <w:br/>
      </w:r>
      <w:r>
        <w:t xml:space="preserve">          &lt;m:scr   m:val="roman"/&gt;</w:t>
      </w:r>
      <w:r>
        <w:br/>
      </w:r>
      <w:r>
        <w:t xml:space="preserve">          &lt;m:sty   m:val="p"/&gt;</w:t>
      </w:r>
      <w:r>
        <w:br/>
      </w:r>
      <w:r>
        <w:t xml:space="preserve">        &lt;/m:rPr&gt;</w:t>
      </w:r>
      <w:r>
        <w:br/>
      </w:r>
      <w:r>
        <w:t xml:space="preserve">        &lt;m:t&gt;3&lt;/m:t&gt;</w:t>
      </w:r>
      <w:r>
        <w:br/>
      </w:r>
      <w:r>
        <w:t xml:space="preserve">     &lt;/m:r&gt;</w:t>
      </w:r>
      <w:r>
        <w:br/>
      </w:r>
      <w:r>
        <w:t xml:space="preserve">  &lt;/m:deg&gt;</w:t>
      </w:r>
    </w:p>
    <w:p w:rsidRDefault="00675CE4" w:rsidP="00675CE4" w:rsidR="00675CE4">
      <w:pPr>
        <w:pStyle w:val="c"/>
        <w:rPr>
          <w:lang w:val="de-DE"/>
        </w:rPr>
      </w:pPr>
      <w:r>
        <w:t xml:space="preserve">  </w:t>
      </w:r>
      <w:r>
        <w:t>&lt;m:e&gt;</w:t>
      </w:r>
      <w:r>
        <w:br/>
      </w:r>
      <w:r>
        <w:t xml:space="preserve">    &lt;m:r&gt;</w:t>
      </w:r>
      <w:r>
        <w:br/>
      </w:r>
      <w:r>
        <w:t xml:space="preserve">      &lt;m:t&gt;x&lt;/m:t&gt;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&lt;/m:rad&gt;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(Degree)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73ec57e-e541-4ccc-841d-4f5c739b185f \r \h">
              <w:r>
                <w:t>7.1.2.26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radPr</w:t>
              </w:r>
            </w:hyperlink>
            <w:r>
              <w:t/>
            </w:r>
            <w:r>
              <w:t xml:space="preserve"> (Radical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d8dbab8-af8c-4975-920f-54fcb5ace5dd \r \h">
              <w:r>
                <w:t>7.1.2.89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name="CT_Rad"&gt;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radPr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="CT_RadPr"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deg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.docx" TargetMode="External"/><Relationship Id="rId9" Type="http://schemas.openxmlformats.org/officeDocument/2006/relationships/hyperlink" Target="deg.docx" TargetMode="External"/><Relationship Id="rId10" Type="http://schemas.openxmlformats.org/officeDocument/2006/relationships/hyperlink" Target="den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rad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