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14_1" w:id="100001"/>
      <w:bookmarkStart w:name="bookd8962ae3-bf6a-4ac2-9130-ceb8c7be0460_1" w:id="100002"/>
      <w:r>
        <w:t>limUppPr</w:t>
      </w:r>
      <w:r>
        <w:t xml:space="preserve"> (Upper Limit Properties)</w:t>
      </w:r>
      <w:bookmarkEnd w:id="100001"/>
    </w:p>
    <w:bookmarkEnd w:id="100002"/>
    <w:p w:rsidRDefault="00675CE4" w:rsidP="00675CE4" w:rsidR="00675CE4">
      <w:r>
        <w:t>This element specifies control properties (</w:t>
      </w:r>
      <w:r>
        <w:t/>
      </w:r>
      <w:hyperlink r:id="rId8">
        <w:r>
          <w:rPr>
            <w:rStyle w:val="Hyperlink"/>
          </w:rPr>
          <w:t>ctrlPr</w:t>
        </w:r>
      </w:hyperlink>
      <w:r>
        <w:t/>
      </w:r>
      <w:r>
        <w:t>) that can be stored on the Upper Limit (</w:t>
      </w:r>
      <w:r>
        <w:t/>
      </w:r>
      <w:hyperlink r:id="rId9">
        <w:r>
          <w:rPr>
            <w:rStyle w:val="Hyperlink"/>
          </w:rPr>
          <w:t>limUpp</w:t>
        </w:r>
      </w:hyperlink>
      <w:r>
        <w:t/>
      </w:r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limUpp</w:t>
              </w:r>
            </w:hyperlink>
            <w:r>
              <w:t/>
            </w:r>
            <w:r>
              <w:t xml:space="preserve"> (§</w:t>
            </w:r>
            <w:fldSimple w:instr="REF book838a5ed5-b1fc-4b15-9dbf-d3b783da8a46 \r \h">
              <w:r>
                <w:t>7.1.2.56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ctrlPr</w:t>
              </w:r>
            </w:hyperlink>
            <w:r>
              <w:t/>
            </w:r>
            <w:r>
              <w:t xml:space="preserve"> (Control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ea8b8fb-7900-4b9c-97fd-db0ab463762f \r \h">
              <w:r>
                <w:t>7.1.2.23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name="CT_LimUppPr"&gt;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ctrlPr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="CT_CtrlPr" minOccurs="0"/&gt;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trlPr.docx" TargetMode="External"/><Relationship Id="rId9" Type="http://schemas.openxmlformats.org/officeDocument/2006/relationships/hyperlink" Target="limUpp.docx" TargetMode="External"/><Relationship Id="rId1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