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55_1" w:id="100001"/>
      <w:bookmarkStart w:name="bookee7c8040-7de9-4b1d-ba57-35e6171edaa4_1" w:id="100002"/>
      <w:r>
        <w:t>Version</w:t>
      </w:r>
      <w:r>
        <w:t xml:space="preserve"> (Version)</w:t>
      </w:r>
      <w:bookmarkEnd w:id="100001"/>
    </w:p>
    <w:bookmarkEnd w:id="100002"/>
    <w:p w:rsidRDefault="00675CE4" w:rsidP="00675CE4" w:rsidR="00675CE4">
      <w:r>
        <w:t>This element specifies the version of the source. Typically, this field is used in the Internet Site and Document from Internet Site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  &lt;b:Version&gt;3.0&lt;/b:Version&gt;</w:t>
      </w:r>
      <w:r>
        <w:br/>
      </w:r>
      <w:r>
        <w:t xml:space="preserve">  &lt;b:RefOrder&gt;31&lt;/b:RefOrder&gt;</w:t>
      </w:r>
      <w:r>
        <w:br/>
      </w:r>
      <w:r>
        <w:t xml:space="preserve">  &lt;b:Guid&gt;{F06D8D48-7FD7-4515-88E9-EC70AB9BE792}&lt;/b:Guid&gt;</w:t>
      </w:r>
      <w:r>
        <w:br/>
      </w:r>
      <w:r>
        <w:t xml:space="preserve">  &lt;b:LCID&gt;0&lt;/b:LCID&gt;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