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00_1" w:id="100001"/>
      <w:bookmarkStart w:name="book5bd9e288-4a5b-4989-a99a-f4b965871df5_1" w:id="100002"/>
      <w:r>
        <w:t>ST_XAlign</w:t>
      </w:r>
      <w:r>
        <w:t xml:space="preserve"> (Horizontal Alignment)</w:t>
      </w:r>
      <w:bookmarkEnd w:id="100001"/>
    </w:p>
    <w:bookmarkEnd w:id="100002"/>
    <w:p w:rsidRDefault="00675CE4" w:rsidP="00675CE4" w:rsidR="00675CE4">
      <w:r>
        <w:t xml:space="preserve">Possible values are </w:t>
      </w:r>
      <w:r>
        <w:t>left</w:t>
      </w:r>
      <w:r>
        <w:t xml:space="preserve">, </w:t>
      </w:r>
      <w:r>
        <w:t>center</w:t>
      </w:r>
      <w:r>
        <w:t xml:space="preserve">, and </w:t>
      </w:r>
      <w:r>
        <w:t>right</w:t>
      </w:r>
      <w:r>
        <w:t>.</w:t>
      </w:r>
    </w:p>
    <w:p w:rsidRDefault="00675CE4" w:rsidP="00675CE4" w:rsidR="00675CE4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675CE4" w:rsidP="00675CE4" w:rsidR="00675CE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675CE4">
        <w:trPr>
          <w:cnfStyle w:val="100000000000"/>
        </w:trPr>
        <w:tc>
          <w:tcPr>
            <w:tcW w:type="pct" w:w="2500"/>
          </w:tcPr>
          <w:p w:rsidRDefault="00675CE4" w:rsidP="002E5918" w:rsidR="00675CE4">
            <w:r>
              <w:t>Enumeration Value</w:t>
            </w:r>
          </w:p>
        </w:tc>
        <w:tc>
          <w:tcPr>
            <w:tcW w:type="pct" w:w="25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center</w:t>
            </w:r>
            <w:r>
              <w:t xml:space="preserve"> (Center)</w:t>
            </w:r>
          </w:p>
        </w:tc>
        <w:tc>
          <w:tcPr>
            <w:tcW w:type="pct" w:w="2500"/>
          </w:tcPr>
          <w:p w:rsidRDefault="00675CE4" w:rsidP="002E5918" w:rsidR="00675CE4">
            <w:r>
              <w:t>Centers the argument in the containing function.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left</w:t>
            </w:r>
            <w:r>
              <w:t xml:space="preserve"> (Left Justification)</w:t>
            </w:r>
          </w:p>
        </w:tc>
        <w:tc>
          <w:tcPr>
            <w:tcW w:type="pct" w:w="2500"/>
          </w:tcPr>
          <w:p w:rsidRDefault="00675CE4" w:rsidP="002E5918" w:rsidR="00675CE4">
            <w:r>
              <w:t>Aligns the argument to the left of the containing function.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right</w:t>
            </w:r>
            <w:r>
              <w:t xml:space="preserve"> (Right)</w:t>
            </w:r>
          </w:p>
        </w:tc>
        <w:tc>
          <w:tcPr>
            <w:tcW w:type="pct" w:w="2500"/>
          </w:tcPr>
          <w:p w:rsidRDefault="00675CE4" w:rsidP="002E5918" w:rsidR="00675CE4">
            <w:r>
              <w:t>Aligns the argument to the right of the containing function.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mcJc@val</w:t>
            </w:r>
            <w:r>
              <w:t xml:space="preserve"> (§</w:t>
            </w:r>
            <w:fldSimple w:instr="REF book19697ebd-00bb-4749-83b7-4955794697f8 \r \h">
              <w:r>
                <w:t>7.1.2.65</w:t>
              </w:r>
            </w:fldSimple>
            <w:r>
              <w:t>)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simple type: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&lt;simpleType name="ST_XAlign"&gt;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value="left"/&gt;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value="center"/&gt;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value="right"/&gt;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