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25_1" w:id="100001"/>
      <w:bookmarkStart w:name="book9b117283-7063-41e5-bf44-598b67e24b94_1" w:id="100002"/>
      <w:r>
        <w:t>Month</w:t>
      </w:r>
      <w:r>
        <w:t xml:space="preserve"> (Month)</w:t>
      </w:r>
      <w:bookmarkEnd w:id="100001"/>
    </w:p>
    <w:bookmarkEnd w:id="100002"/>
    <w:p w:rsidRDefault="00675CE4" w:rsidP="00675CE4" w:rsidR="00675CE4">
      <w:r>
        <w:t>This element specifies the month in which a source was created or published.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 xml:space="preserve">&lt;b:PeriodicalTitle&gt;Time&lt;/b:PeriodicalTitle&gt; </w:t>
      </w:r>
      <w:r>
        <w:br/>
      </w:r>
      <w:r>
        <w:t xml:space="preserve">&lt;b:Month&gt;November&lt;/b:Month&gt; </w:t>
      </w:r>
      <w:r>
        <w:br/>
      </w:r>
      <w:r>
        <w:t xml:space="preserve">&lt;b:Day&gt;10&lt;/b:Day&gt; 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