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99_1" w:id="100001"/>
      <w:bookmarkStart w:name="book8d1c4ccb-b0fc-4711-b044-e12c613ce651_1" w:id="100002"/>
      <w:r>
        <w:t>Conductor</w:t>
      </w:r>
      <w:r>
        <w:t xml:space="preserve"> (Conductor)</w:t>
      </w:r>
      <w:bookmarkEnd w:id="100001"/>
    </w:p>
    <w:bookmarkEnd w:id="100002"/>
    <w:p w:rsidRDefault="00675CE4" w:rsidP="00675CE4" w:rsidR="00675CE4">
      <w:r>
        <w:t>This element specifies the conductor of a source. Typically, this field is used in the sound recording source type. [</w:t>
      </w:r>
      <w:r>
        <w:t>Example</w:t>
      </w:r>
      <w:r>
        <w:t>:</w:t>
      </w:r>
    </w:p>
    <w:p w:rsidRDefault="00675CE4" w:rsidP="00675CE4" w:rsidR="00675CE4">
      <w:pPr>
        <w:pStyle w:val="c"/>
      </w:pPr>
      <w:r>
        <w:t>&lt;b:Author&gt;</w:t>
      </w:r>
      <w:r>
        <w:br/>
      </w:r>
      <w:r>
        <w:t xml:space="preserve">  &lt;b:Conductor&gt;</w:t>
      </w:r>
      <w:r>
        <w:br/>
      </w:r>
      <w:r>
        <w:t xml:space="preserve">    &lt;b:NameList&gt;</w:t>
      </w:r>
      <w:r>
        <w:br/>
      </w:r>
      <w:r>
        <w:t xml:space="preserve">      &lt;b:Person&gt;</w:t>
      </w:r>
      <w:r>
        <w:br/>
      </w:r>
      <w:r>
        <w:t xml:space="preserve">        &lt;b:Last&gt;Jones&lt;/b:Last&gt; </w:t>
      </w:r>
      <w:r>
        <w:br/>
      </w:r>
      <w:r>
        <w:t xml:space="preserve">        &lt;b:First&gt;Brian&lt;/b:First&gt; </w:t>
      </w:r>
      <w:r>
        <w:br/>
      </w:r>
      <w:r>
        <w:t xml:space="preserve">      &lt;/b:Person&gt;</w:t>
      </w:r>
      <w:r>
        <w:br/>
      </w:r>
      <w:r>
        <w:t xml:space="preserve">    &lt;/b:NameList&gt;</w:t>
      </w:r>
      <w:r>
        <w:br/>
      </w:r>
      <w:r>
        <w:t xml:space="preserve">  &lt;/b:Conductor&gt;</w:t>
      </w:r>
      <w:r>
        <w:br/>
      </w:r>
      <w:r>
        <w:t>&lt;/b:Author&gt;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8">
              <w:r>
                <w:rPr>
                  <w:rStyle w:val="Hyperlink"/>
                </w:rPr>
                <w:t>Author</w:t>
              </w:r>
            </w:hyperlink>
            <w:r>
              <w:t/>
            </w:r>
            <w:r>
              <w:t xml:space="preserve"> (§</w:t>
            </w:r>
            <w:fldSimple w:instr="REF bookd18b24ad-458d-4e95-8943-46cabd0ca6ea \r \h">
              <w:r>
                <w:t>7.6.2.5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2E5918" w:rsidR="00675CE4">
        <w:trPr>
          <w:cnfStyle w:val="100000000000"/>
        </w:trPr>
        <w:tc>
          <w:tcPr>
            <w:tcW w:type="pct" w:w="4500"/>
          </w:tcPr>
          <w:p w:rsidRDefault="00675CE4" w:rsidP="002E5918" w:rsidR="00675CE4">
            <w:r>
              <w:t>Child Elements</w:t>
            </w:r>
          </w:p>
        </w:tc>
        <w:tc>
          <w:tcPr>
            <w:tcW w:type="pct" w:w="500"/>
          </w:tcPr>
          <w:p w:rsidRDefault="00675CE4" w:rsidP="002E5918" w:rsidR="00675CE4">
            <w:r>
              <w:t>Subclause</w:t>
            </w:r>
          </w:p>
        </w:tc>
      </w:tr>
      <w:tr w:rsidTr="002E5918" w:rsidR="00675CE4">
        <w:tc>
          <w:tcPr>
            <w:tcW w:type="pct" w:w="45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NameList</w:t>
              </w:r>
            </w:hyperlink>
            <w:r>
              <w:t/>
            </w:r>
            <w:r>
              <w:t xml:space="preserve"> (Name List)</w:t>
            </w:r>
          </w:p>
        </w:tc>
        <w:tc>
          <w:tcPr>
            <w:tcW w:type="pct" w:w="500"/>
          </w:tcPr>
          <w:p w:rsidRDefault="00675CE4" w:rsidP="002E5918" w:rsidR="00675CE4">
            <w:r>
              <w:t>§</w:t>
            </w:r>
            <w:fldSimple w:instr="REF bookde089afd-03ad-4d40-bdbc-45a914a168c9 \r \h">
              <w:r>
                <w:t>7.6.2.44</w:t>
              </w:r>
            </w:fldSimple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name="CT_NameType"&gt;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NameList</w:t>
        </w:r>
      </w:hyperlink>
      <w:r>
        <w:t xml:space="preserve">" </w:t>
      </w:r>
      <w:hyperlink r:id="rId10">
        <w:r>
          <w:rPr>
            <w:rStyle w:val="Hyperlink"/>
          </w:rPr>
          <w:t>type</w:t>
        </w:r>
      </w:hyperlink>
      <w:r>
        <w:t>="CT_NameListType" minOccurs="1" maxOccurs="1"/&gt;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  <w:num w:numId="28">
    <w:abstractNumId w:val="4"/>
    <w:lvlOverride w:ilvl="0">
      <w:startOverride w:val="8"/>
    </w:lvlOverride>
  </w:num>
  <w:num w:numId="29">
    <w:abstractNumId w:val="4"/>
    <w:lvlOverride w:ilvl="0">
      <w:startOverride w:val="10"/>
    </w:lvlOverride>
  </w:num>
  <w:num w:numId="30">
    <w:abstractNumId w:val="4"/>
    <w:lvlOverride w:ilvl="0">
      <w:startOverride w:val="12"/>
    </w:lvlOverride>
  </w:num>
  <w:num w:numId="31">
    <w:abstractNumId w:val="4"/>
    <w:lvlOverride w:ilvl="0">
      <w:startOverride w:val="16"/>
    </w:lvlOverride>
  </w:num>
  <w:num w:numId="32">
    <w:abstractNumId w:val="4"/>
    <w:lvlOverride w:ilvl="0">
      <w:startOverride w:val="17"/>
    </w:lvlOverride>
  </w:num>
  <w:num w:numId="33">
    <w:abstractNumId w:val="4"/>
    <w:lvlOverride w:ilvl="0">
      <w:startOverride w:val="18"/>
    </w:lvlOverride>
  </w:num>
  <w:num w:numId="34">
    <w:abstractNumId w:val="4"/>
    <w:lvlOverride w:ilvl="0">
      <w:startOverride w:val="19"/>
    </w:lvlOverride>
  </w:num>
  <w:num w:numId="35">
    <w:abstractNumId w:val="4"/>
    <w:lvlOverride w:ilvl="0">
      <w:startOverride w:val="24"/>
    </w:lvlOverride>
  </w:num>
  <w:num w:numId="36">
    <w:abstractNumId w:val="4"/>
    <w:lvlOverride w:ilvl="0">
      <w:startOverride w:val="2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Author.docx" TargetMode="External"/><Relationship Id="rId9" Type="http://schemas.openxmlformats.org/officeDocument/2006/relationships/hyperlink" Target="NameList.docx" TargetMode="External"/><Relationship Id="rId10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