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86_1" w:id="100001"/>
      <w:bookmarkStart w:name="booka4a25cdc-b467-4d9a-84f6-c1667f9968b9_1" w:id="100002"/>
      <w:r>
        <w:t>Artist</w:t>
      </w:r>
      <w:r>
        <w:t xml:space="preserve"> (Artist)</w:t>
      </w:r>
      <w:bookmarkEnd w:id="100001"/>
    </w:p>
    <w:bookmarkEnd w:id="100002"/>
    <w:p w:rsidRDefault="00675CE4" w:rsidP="00675CE4" w:rsidR="00675CE4">
      <w:r>
        <w:t>This element specifies the artist of the source.  Typically, this field is used in the Art and Sound Recording source types.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&lt;b:Artist&gt;</w:t>
      </w:r>
      <w:r>
        <w:br/>
      </w:r>
      <w:r>
        <w:t xml:space="preserve">    &lt;b:NameList&gt;</w:t>
      </w:r>
      <w:r>
        <w:br/>
      </w:r>
      <w:r>
        <w:t xml:space="preserve">      &lt;b:Person&gt;</w:t>
      </w:r>
      <w:r>
        <w:br/>
      </w:r>
      <w:r>
        <w:t xml:space="preserve">        &lt;b:Last&gt;Jones&lt;/b:Last&gt;</w:t>
      </w:r>
      <w:r>
        <w:br/>
      </w:r>
      <w:r>
        <w:t xml:space="preserve">        &lt;b:First&gt;Brian&lt;/b:First&gt;</w:t>
      </w:r>
      <w:r>
        <w:br/>
      </w:r>
      <w:r>
        <w:t xml:space="preserve">      &lt;/b:Person&gt;</w:t>
      </w:r>
      <w:r>
        <w:br/>
      </w:r>
      <w:r>
        <w:t xml:space="preserve">    &lt;/b:NameList&gt;</w:t>
      </w:r>
      <w:r>
        <w:br/>
      </w:r>
      <w:r>
        <w:t xml:space="preserve">  &lt;/b:Artist&gt;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d18b24ad-458d-4e95-8943-46cabd0ca6ea \r \h">
              <w:r>
                <w:t>7.6.2.5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(Name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089afd-03ad-4d40-bdbc-45a914a168c9 \r \h">
              <w:r>
                <w:t>7.6.2.44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NameList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="CT_NameListType" minOccurs="1" maxOccurs="1"/&gt;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NameList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