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0_1" w:id="100001"/>
      <w:bookmarkStart w:name="bookac8aaf27-bdf2-48f4-b4e0-5cb3bc8b9a81_1" w:id="100002"/>
      <w:r>
        <w:t>wheel</w:t>
      </w:r>
      <w:r>
        <w:t xml:space="preserve"> (Wheel Slide Transition)</w:t>
      </w:r>
      <w:bookmarkEnd w:id="100001"/>
    </w:p>
    <w:bookmarkEnd w:id="100002"/>
    <w:p w:rsidRDefault="007133A4" w:rsidP="007133A4" w:rsidR="007133A4">
      <w:r>
        <w:t xml:space="preserve">This element describes a wheel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wheel slide transition. The &lt;wheel&gt;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&lt;p:wheel/&gt;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spokes</w:t>
            </w:r>
            <w:r>
              <w:t xml:space="preserve"> (Spokes)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attributes specifies the number of spokes ("pie pieces") in the wheel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name="CT_WheelTransition"&gt;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name="spokes" type="xsd:unsignedInt" use="optional" default="4"/&gt;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