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133A4" w:rsidP="007133A4" w:rsidR="007133A4">
      <w:pPr>
        <w:pStyle w:val="Heading3"/>
        <w:numPr>
          <w:ilvl w:val="0"/>
          <w:numId w:val="0"/>
        </w:numPr>
      </w:pPr>
      <w:bookmarkStart w:name="_Toc147897703_1" w:id="100001"/>
      <w:bookmarkStart w:name="book5024522a-f87f-4d23-a5e0-59a6558248c0_1" w:id="100002"/>
      <w:r>
        <w:t>subTnLst</w:t>
      </w:r>
      <w:r>
        <w:t xml:space="preserve"> (Sub-TimeNodes List)</w:t>
      </w:r>
      <w:bookmarkEnd w:id="100001"/>
    </w:p>
    <w:bookmarkEnd w:id="100002"/>
    <w:p w:rsidRDefault="007133A4" w:rsidP="007133A4" w:rsidR="007133A4">
      <w:r>
        <w:t xml:space="preserve">This element describes time nodes that have a start time which is not based on the containing timenode. It is instead based on their master relationship (masterRel).  At runtime, they are inserted dynamically into the </w:t>
      </w:r>
      <w:hyperlink r:id="rId8">
        <w:r>
          <w:rPr>
            <w:rStyle w:val="Hyperlink"/>
          </w:rPr>
          <w:t>timing</w:t>
        </w:r>
      </w:hyperlink>
      <w:r>
        <w:t xml:space="preserve"> tree as child timenodes for playback, based on the logic defined by the master relationship. These elements are used for animations such as "dim after" and "play sound effects"</w:t>
      </w:r>
    </w:p>
    <w:p w:rsidRDefault="007133A4" w:rsidP="007133A4" w:rsidR="007133A4">
      <w:r>
        <w:t>[Example:  Consider an animation with a "Fly In" effect on paragraphs so that each paragraph flies in on a separate click. Then the "Dim After" effect for paragraph 1 doe not happen until paragraph 2 flies in. The &lt;subTnLst&gt; element should be used as follows:</w:t>
      </w:r>
    </w:p>
    <w:p w:rsidRDefault="007133A4" w:rsidP="007133A4" w:rsidR="007133A4">
      <w:pPr>
        <w:pStyle w:val="c"/>
      </w:pPr>
      <w:r>
        <w:t>&lt;p:</w:t>
      </w:r>
      <w:hyperlink r:id="rId9">
        <w:r>
          <w:rPr>
            <w:rStyle w:val="Hyperlink"/>
          </w:rPr>
          <w:t>par</w:t>
        </w:r>
      </w:hyperlink>
      <w:r>
        <w:t>&gt;</w:t>
      </w:r>
    </w:p>
    <w:p w:rsidRDefault="007133A4" w:rsidP="007133A4" w:rsidR="007133A4">
      <w:pPr>
        <w:pStyle w:val="c"/>
      </w:pPr>
      <w:r>
        <w:t xml:space="preserve">  &lt;p:</w:t>
      </w:r>
      <w:hyperlink r:id="rId10">
        <w:r>
          <w:rPr>
            <w:rStyle w:val="Hyperlink"/>
          </w:rPr>
          <w:t>cTn</w:t>
        </w:r>
      </w:hyperlink>
      <w:r>
        <w:t xml:space="preserve"> id="5" grpId="0" nodeType="clickEffect"&gt;</w:t>
      </w:r>
    </w:p>
    <w:p w:rsidRDefault="007133A4" w:rsidP="007133A4" w:rsidR="007133A4">
      <w:pPr>
        <w:pStyle w:val="c"/>
      </w:pPr>
      <w:r>
        <w:t xml:space="preserve">    &lt;p:</w:t>
      </w:r>
      <w:hyperlink r:id="rId11">
        <w:r>
          <w:rPr>
            <w:rStyle w:val="Hyperlink"/>
          </w:rPr>
          <w:t>stCondLst</w:t>
        </w:r>
      </w:hyperlink>
      <w:r>
        <w:t>&gt;...</w:t>
      </w:r>
    </w:p>
    <w:p w:rsidRDefault="007133A4" w:rsidP="007133A4" w:rsidR="007133A4">
      <w:pPr>
        <w:pStyle w:val="c"/>
      </w:pPr>
      <w:r>
        <w:t xml:space="preserve">    &lt;p:</w:t>
      </w:r>
      <w:hyperlink r:id="rId12">
        <w:r>
          <w:rPr>
            <w:rStyle w:val="Hyperlink"/>
          </w:rPr>
          <w:t>childTnLst</w:t>
        </w:r>
      </w:hyperlink>
      <w:r>
        <w:t>&gt;...</w:t>
      </w:r>
    </w:p>
    <w:p w:rsidRDefault="007133A4" w:rsidP="007133A4" w:rsidR="007133A4">
      <w:pPr>
        <w:pStyle w:val="c"/>
      </w:pPr>
      <w:r>
        <w:t xml:space="preserve">    &lt;p:subTnLst&gt;</w:t>
      </w:r>
    </w:p>
    <w:p w:rsidRDefault="007133A4" w:rsidP="007133A4" w:rsidR="007133A4">
      <w:pPr>
        <w:pStyle w:val="c"/>
      </w:pPr>
      <w:r>
        <w:t xml:space="preserve">      &lt;p:</w:t>
      </w:r>
      <w:hyperlink r:id="rId13">
        <w:r>
          <w:rPr>
            <w:rStyle w:val="Hyperlink"/>
          </w:rPr>
          <w:t>set</w:t>
        </w:r>
      </w:hyperlink>
      <w:r>
        <w:t>&gt;</w:t>
      </w:r>
    </w:p>
    <w:p w:rsidRDefault="007133A4" w:rsidP="007133A4" w:rsidR="007133A4">
      <w:pPr>
        <w:pStyle w:val="c"/>
      </w:pPr>
      <w:r>
        <w:t xml:space="preserve">        &lt;p:</w:t>
      </w:r>
      <w:hyperlink r:id="rId14">
        <w:r>
          <w:rPr>
            <w:rStyle w:val="Hyperlink"/>
          </w:rPr>
          <w:t>cBhvr</w:t>
        </w:r>
      </w:hyperlink>
      <w:r>
        <w:t xml:space="preserve"> override="childStyle"&gt;</w:t>
      </w:r>
    </w:p>
    <w:p w:rsidRDefault="007133A4" w:rsidP="007133A4" w:rsidR="007133A4">
      <w:pPr>
        <w:pStyle w:val="c"/>
      </w:pPr>
      <w:r>
        <w:t xml:space="preserve">          &lt;p:</w:t>
      </w:r>
      <w:hyperlink r:id="rId10">
        <w:r>
          <w:rPr>
            <w:rStyle w:val="Hyperlink"/>
          </w:rPr>
          <w:t>cTn</w:t>
        </w:r>
      </w:hyperlink>
      <w:r>
        <w:t xml:space="preserve"> fill="hold" masterRel="nextClick" afterEffect="1"/&gt;</w:t>
      </w:r>
    </w:p>
    <w:p w:rsidRDefault="007133A4" w:rsidP="007133A4" w:rsidR="007133A4">
      <w:pPr>
        <w:pStyle w:val="c"/>
      </w:pPr>
      <w:r>
        <w:t xml:space="preserve">          &lt;p:</w:t>
      </w:r>
      <w:hyperlink r:id="rId15">
        <w:r>
          <w:rPr>
            <w:rStyle w:val="Hyperlink"/>
          </w:rPr>
          <w:t>tgtEl</w:t>
        </w:r>
      </w:hyperlink>
      <w:r>
        <w:t>&gt;...</w:t>
      </w:r>
    </w:p>
    <w:p w:rsidRDefault="007133A4" w:rsidP="007133A4" w:rsidR="007133A4">
      <w:pPr>
        <w:pStyle w:val="c"/>
      </w:pPr>
      <w:r>
        <w:t xml:space="preserve">          &lt;p:</w:t>
      </w:r>
      <w:hyperlink r:id="rId16">
        <w:r>
          <w:rPr>
            <w:rStyle w:val="Hyperlink"/>
          </w:rPr>
          <w:t>attrNameLst</w:t>
        </w:r>
      </w:hyperlink>
      <w:r>
        <w:t>&gt;...</w:t>
      </w:r>
    </w:p>
    <w:p w:rsidRDefault="007133A4" w:rsidP="007133A4" w:rsidR="007133A4">
      <w:pPr>
        <w:pStyle w:val="c"/>
      </w:pPr>
      <w:r>
        <w:t xml:space="preserve">        &lt;/p:</w:t>
      </w:r>
      <w:hyperlink r:id="rId14">
        <w:r>
          <w:rPr>
            <w:rStyle w:val="Hyperlink"/>
          </w:rPr>
          <w:t>cBhvr</w:t>
        </w:r>
      </w:hyperlink>
      <w:r>
        <w:t>&gt;</w:t>
      </w:r>
    </w:p>
    <w:p w:rsidRDefault="007133A4" w:rsidP="007133A4" w:rsidR="007133A4">
      <w:pPr>
        <w:pStyle w:val="c"/>
      </w:pPr>
      <w:r>
        <w:t xml:space="preserve">        &lt;p:</w:t>
      </w:r>
      <w:hyperlink r:id="rId17">
        <w:r>
          <w:rPr>
            <w:rStyle w:val="Hyperlink"/>
          </w:rPr>
          <w:t>to</w:t>
        </w:r>
      </w:hyperlink>
      <w:r>
        <w:t>&gt;...</w:t>
      </w:r>
    </w:p>
    <w:p w:rsidRDefault="007133A4" w:rsidP="007133A4" w:rsidR="007133A4">
      <w:pPr>
        <w:pStyle w:val="c"/>
      </w:pPr>
      <w:r>
        <w:t xml:space="preserve">      &lt;/p:</w:t>
      </w:r>
      <w:hyperlink r:id="rId13">
        <w:r>
          <w:rPr>
            <w:rStyle w:val="Hyperlink"/>
          </w:rPr>
          <w:t>set</w:t>
        </w:r>
      </w:hyperlink>
      <w:r>
        <w:t>&gt;</w:t>
      </w:r>
    </w:p>
    <w:p w:rsidRDefault="007133A4" w:rsidP="007133A4" w:rsidR="007133A4">
      <w:pPr>
        <w:pStyle w:val="c"/>
      </w:pPr>
      <w:r>
        <w:t xml:space="preserve">    &lt;/p:subTnLst&gt;</w:t>
      </w:r>
    </w:p>
    <w:p w:rsidRDefault="007133A4" w:rsidP="007133A4" w:rsidR="007133A4">
      <w:pPr>
        <w:pStyle w:val="c"/>
      </w:pPr>
      <w:r>
        <w:t xml:space="preserve">  &lt;/p:</w:t>
      </w:r>
      <w:hyperlink r:id="rId10">
        <w:r>
          <w:rPr>
            <w:rStyle w:val="Hyperlink"/>
          </w:rPr>
          <w:t>cTn</w:t>
        </w:r>
      </w:hyperlink>
      <w:r>
        <w:t>&gt;</w:t>
      </w:r>
    </w:p>
    <w:p w:rsidRDefault="007133A4" w:rsidP="007133A4" w:rsidR="007133A4">
      <w:pPr>
        <w:pStyle w:val="c"/>
      </w:pPr>
      <w:r>
        <w:t>&lt;/p:</w:t>
      </w:r>
      <w:hyperlink r:id="rId9">
        <w:r>
          <w:rPr>
            <w:rStyle w:val="Hyperlink"/>
          </w:rPr>
          <w:t>par</w:t>
        </w:r>
      </w:hyperlink>
      <w:r>
        <w:t>&gt;</w:t>
      </w:r>
    </w:p>
    <w:p w:rsidRDefault="007133A4" w:rsidP="007133A4" w:rsidR="007133A4">
      <w:r>
        <w:t>End Example]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37098B" w:rsidR="007133A4">
        <w:trPr>
          <w:cnfStyle w:val="100000000000"/>
        </w:trPr>
        <w:tc>
          <w:tcPr>
            <w:tcW w:type="pct" w:w="5000"/>
          </w:tcPr>
          <w:p w:rsidRDefault="007133A4" w:rsidP="0037098B" w:rsidR="007133A4">
            <w:r>
              <w:t>Parent Elements</w:t>
            </w:r>
          </w:p>
        </w:tc>
      </w:tr>
      <w:tr w:rsidTr="0037098B" w:rsidR="007133A4">
        <w:tc>
          <w:tcPr>
            <w:tcW w:type="pct" w:w="5000"/>
          </w:tcPr>
          <w:p w:rsidRDefault="007133A4" w:rsidP="0037098B" w:rsidR="007133A4">
            <w:r>
              <w:t/>
            </w:r>
            <w:hyperlink r:id="rId10">
              <w:r>
                <w:rPr>
                  <w:rStyle w:val="Hyperlink"/>
                </w:rPr>
                <w:t>cTn</w:t>
              </w:r>
            </w:hyperlink>
            <w:r>
              <w:t/>
            </w:r>
            <w:r>
              <w:t xml:space="preserve"> (§</w:t>
            </w:r>
            <w:fldSimple w:instr="REF bookc2c079d5-3b73-4797-bd17-01387114cae2 \r \h">
              <w:r>
                <w:t>4.6.33</w:t>
              </w:r>
            </w:fldSimple>
            <w:r>
              <w:t>)</w:t>
            </w:r>
          </w:p>
        </w:tc>
      </w:tr>
    </w:tbl>
    <w:p w:rsidRDefault="007133A4" w:rsidP="007133A4" w:rsidR="007133A4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37098B" w:rsidR="007133A4">
        <w:trPr>
          <w:cnfStyle w:val="100000000000"/>
        </w:trPr>
        <w:tc>
          <w:tcPr>
            <w:tcW w:type="pct" w:w="4500"/>
          </w:tcPr>
          <w:p w:rsidRDefault="007133A4" w:rsidP="0037098B" w:rsidR="007133A4">
            <w:r>
              <w:t>Child Elements</w:t>
            </w:r>
          </w:p>
        </w:tc>
        <w:tc>
          <w:tcPr>
            <w:tcW w:type="pct" w:w="500"/>
          </w:tcPr>
          <w:p w:rsidRDefault="007133A4" w:rsidP="0037098B" w:rsidR="007133A4">
            <w:r>
              <w:t>Subclause</w:t>
            </w:r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/>
            </w:r>
            <w:hyperlink r:id="rId18">
              <w:r>
                <w:rPr>
                  <w:rStyle w:val="Hyperlink"/>
                </w:rPr>
                <w:t>anim</w:t>
              </w:r>
            </w:hyperlink>
            <w:r>
              <w:t/>
            </w:r>
            <w:r>
              <w:t xml:space="preserve"> (Animate)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2a971f32-55cf-4723-96df-d875841b498f \r \h">
              <w:r>
                <w:t>4.6.1</w:t>
              </w:r>
            </w:fldSimple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/>
            </w:r>
            <w:hyperlink r:id="rId19">
              <w:r>
                <w:rPr>
                  <w:rStyle w:val="Hyperlink"/>
                </w:rPr>
                <w:t>animClr</w:t>
              </w:r>
            </w:hyperlink>
            <w:r>
              <w:t/>
            </w:r>
            <w:r>
              <w:t xml:space="preserve"> (Animate Color Behavior)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a59b84d1-5a7a-4d7f-97aa-2456141a7c35 \r \h">
              <w:r>
                <w:t>4.6.2</w:t>
              </w:r>
            </w:fldSimple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/>
            </w:r>
            <w:hyperlink r:id="rId20">
              <w:r>
                <w:rPr>
                  <w:rStyle w:val="Hyperlink"/>
                </w:rPr>
                <w:t>animEffect</w:t>
              </w:r>
            </w:hyperlink>
            <w:r>
              <w:t/>
            </w:r>
            <w:r>
              <w:t xml:space="preserve"> (Animate Effect)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fd58caba-7fd6-43ee-a5d7-0f64d4793bb0 \r \h">
              <w:r>
                <w:t>4.6.3</w:t>
              </w:r>
            </w:fldSimple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/>
            </w:r>
            <w:hyperlink r:id="rId21">
              <w:r>
                <w:rPr>
                  <w:rStyle w:val="Hyperlink"/>
                </w:rPr>
                <w:t>animMotion</w:t>
              </w:r>
            </w:hyperlink>
            <w:r>
              <w:t/>
            </w:r>
            <w:r>
              <w:t xml:space="preserve"> (Animate Motion)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22c7f75e-07ff-4848-82f4-4e0d5dd7b87c \r \h">
              <w:r>
                <w:t>4.6.4</w:t>
              </w:r>
            </w:fldSimple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/>
            </w:r>
            <w:hyperlink r:id="rId22">
              <w:r>
                <w:rPr>
                  <w:rStyle w:val="Hyperlink"/>
                </w:rPr>
                <w:t>animRot</w:t>
              </w:r>
            </w:hyperlink>
            <w:r>
              <w:t/>
            </w:r>
            <w:r>
              <w:t xml:space="preserve"> (Animate Rotation)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8e77741c-69b0-4c19-bd9a-c39e35f45e34 \r \h">
              <w:r>
                <w:t>4.6.5</w:t>
              </w:r>
            </w:fldSimple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/>
            </w:r>
            <w:hyperlink r:id="rId23">
              <w:r>
                <w:rPr>
                  <w:rStyle w:val="Hyperlink"/>
                </w:rPr>
                <w:t>animScale</w:t>
              </w:r>
            </w:hyperlink>
            <w:r>
              <w:t/>
            </w:r>
            <w:r>
              <w:t xml:space="preserve"> (Animate Scale)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4d8108be-800e-48fd-aa4c-f9a329b2a700 \r \h">
              <w:r>
                <w:t>4.6.6</w:t>
              </w:r>
            </w:fldSimple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/>
            </w:r>
            <w:hyperlink r:id="rId24">
              <w:r>
                <w:rPr>
                  <w:rStyle w:val="Hyperlink"/>
                </w:rPr>
                <w:t>audio</w:t>
              </w:r>
            </w:hyperlink>
            <w:r>
              <w:t/>
            </w:r>
            <w:r>
              <w:t xml:space="preserve"> (Audio)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be0a1d39-4647-48ce-9043-e4a48d37ead8 \r \h">
              <w:r>
                <w:t>4.6.9</w:t>
              </w:r>
            </w:fldSimple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/>
            </w:r>
            <w:hyperlink r:id="rId25">
              <w:r>
                <w:rPr>
                  <w:rStyle w:val="Hyperlink"/>
                </w:rPr>
                <w:t>cmd</w:t>
              </w:r>
            </w:hyperlink>
            <w:r>
              <w:t/>
            </w:r>
            <w:r>
              <w:t xml:space="preserve"> (Command)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61f412e0-63ef-49b8-a563-ecb2799a0d80 \r \h">
              <w:r>
                <w:t>4.6.28</w:t>
              </w:r>
            </w:fldSimple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/>
            </w:r>
            <w:hyperlink r:id="rId26">
              <w:r>
                <w:rPr>
                  <w:rStyle w:val="Hyperlink"/>
                </w:rPr>
                <w:t>excl</w:t>
              </w:r>
            </w:hyperlink>
            <w:r>
              <w:t/>
            </w:r>
            <w:r>
              <w:t xml:space="preserve"> (Exclusive)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c83afd30-d401-4634-afad-c791f16a9a73 \r \h">
              <w:r>
                <w:t>4.6.40</w:t>
              </w:r>
            </w:fldSimple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/>
            </w:r>
            <w:hyperlink r:id="rId9">
              <w:r>
                <w:rPr>
                  <w:rStyle w:val="Hyperlink"/>
                </w:rPr>
                <w:t>par</w:t>
              </w:r>
            </w:hyperlink>
            <w:r>
              <w:t/>
            </w:r>
            <w:r>
              <w:t xml:space="preserve"> (Parallel Time Node)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dfbcb1a9-42fc-420d-a93a-0d7d7b6ba266 \r \h">
              <w:r>
                <w:t>4.6.53</w:t>
              </w:r>
            </w:fldSimple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/>
            </w:r>
            <w:hyperlink r:id="rId27">
              <w:r>
                <w:rPr>
                  <w:rStyle w:val="Hyperlink"/>
                </w:rPr>
                <w:t>seq</w:t>
              </w:r>
            </w:hyperlink>
            <w:r>
              <w:t/>
            </w:r>
            <w:r>
              <w:t xml:space="preserve"> (Sequence Time Node)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892560be-5712-4c7d-bd91-338c6008576b \r \h">
              <w:r>
                <w:t>4.6.65</w:t>
              </w:r>
            </w:fldSimple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>set</w:t>
            </w:r>
            <w:r>
              <w:t xml:space="preserve"> (Set Time Node Behavior)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ee90eead-2b3c-48d9-b7e0-c31ef0c308a0 \r \h">
              <w:r>
                <w:t>4.6.66</w:t>
              </w:r>
            </w:fldSimple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/>
            </w:r>
            <w:hyperlink r:id="rId28">
              <w:r>
                <w:rPr>
                  <w:rStyle w:val="Hyperlink"/>
                </w:rPr>
                <w:t>video</w:t>
              </w:r>
            </w:hyperlink>
            <w:r>
              <w:t/>
            </w:r>
            <w:r>
              <w:t xml:space="preserve"> (Video)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6229590a-ba6b-40d3-bce4-58f5609de36b \r \h">
              <w:r>
                <w:t>4.6.93</w:t>
              </w:r>
            </w:fldSimple>
          </w:p>
        </w:tc>
      </w:tr>
    </w:tbl>
    <w:p w:rsidRDefault="007133A4" w:rsidP="007133A4" w:rsidR="007133A4">
      <w:pPr>
        <w:pStyle w:val="KeepWithNext"/>
      </w:pPr>
      <w:r>
        <w:t>The following XML Schema fragment defines the contents of this element:</w:t>
      </w:r>
    </w:p>
    <w:p w:rsidRDefault="007133A4" w:rsidP="007133A4" w:rsidR="007133A4">
      <w:pPr>
        <w:pStyle w:val="SchemaFragment"/>
        <w:tabs>
          <w:tab w:pos="0" w:val="left"/>
        </w:tabs>
        <w:ind w:hanging="180" w:left="180"/>
      </w:pPr>
      <w:r>
        <w:t>&lt;complexType name="CT_TimeNodeList"&gt;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&lt;choice minOccurs="1" maxOccurs="unbounded"&gt;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9">
        <w:r>
          <w:rPr>
            <w:rStyle w:val="Hyperlink"/>
          </w:rPr>
          <w:t>par</w:t>
        </w:r>
      </w:hyperlink>
      <w:r>
        <w:t>" type="CT_TLTimeNodeParallel"/&gt;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27">
        <w:r>
          <w:rPr>
            <w:rStyle w:val="Hyperlink"/>
          </w:rPr>
          <w:t>seq</w:t>
        </w:r>
      </w:hyperlink>
      <w:r>
        <w:t>" type="CT_TLTimeNodeSequence"/&gt;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26">
        <w:r>
          <w:rPr>
            <w:rStyle w:val="Hyperlink"/>
          </w:rPr>
          <w:t>excl</w:t>
        </w:r>
      </w:hyperlink>
      <w:r>
        <w:t>" type="CT_TLTimeNodeExclusive"/&gt;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8">
        <w:r>
          <w:rPr>
            <w:rStyle w:val="Hyperlink"/>
          </w:rPr>
          <w:t>anim</w:t>
        </w:r>
      </w:hyperlink>
      <w:r>
        <w:t>" type="CT_TLAnimateBehavior"/&gt;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9">
        <w:r>
          <w:rPr>
            <w:rStyle w:val="Hyperlink"/>
          </w:rPr>
          <w:t>animClr</w:t>
        </w:r>
      </w:hyperlink>
      <w:r>
        <w:t>" type="CT_TLAnimateColorBehavior"/&gt;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20">
        <w:r>
          <w:rPr>
            <w:rStyle w:val="Hyperlink"/>
          </w:rPr>
          <w:t>animEffect</w:t>
        </w:r>
      </w:hyperlink>
      <w:r>
        <w:t>" type="CT_TLAnimateEffectBehavior"/&gt;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21">
        <w:r>
          <w:rPr>
            <w:rStyle w:val="Hyperlink"/>
          </w:rPr>
          <w:t>animMotion</w:t>
        </w:r>
      </w:hyperlink>
      <w:r>
        <w:t>" type="CT_TLAnimateMotionBehavior"/&gt;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22">
        <w:r>
          <w:rPr>
            <w:rStyle w:val="Hyperlink"/>
          </w:rPr>
          <w:t>animRot</w:t>
        </w:r>
      </w:hyperlink>
      <w:r>
        <w:t>" type="CT_TLAnimateRotationBehavior"/&gt;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23">
        <w:r>
          <w:rPr>
            <w:rStyle w:val="Hyperlink"/>
          </w:rPr>
          <w:t>animScale</w:t>
        </w:r>
      </w:hyperlink>
      <w:r>
        <w:t>" type="CT_TLAnimateScaleBehavior"/&gt;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25">
        <w:r>
          <w:rPr>
            <w:rStyle w:val="Hyperlink"/>
          </w:rPr>
          <w:t>cmd</w:t>
        </w:r>
      </w:hyperlink>
      <w:r>
        <w:t>" type="CT_TLCommandBehavior"/&gt;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3">
        <w:r>
          <w:rPr>
            <w:rStyle w:val="Hyperlink"/>
          </w:rPr>
          <w:t>set</w:t>
        </w:r>
      </w:hyperlink>
      <w:r>
        <w:t>" type="CT_TLSetBehavior"/&gt;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24">
        <w:r>
          <w:rPr>
            <w:rStyle w:val="Hyperlink"/>
          </w:rPr>
          <w:t>audio</w:t>
        </w:r>
      </w:hyperlink>
      <w:r>
        <w:t>" type="CT_TLMediaNodeAudio"/&gt;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28">
        <w:r>
          <w:rPr>
            <w:rStyle w:val="Hyperlink"/>
          </w:rPr>
          <w:t>video</w:t>
        </w:r>
      </w:hyperlink>
      <w:r>
        <w:t>" type="CT_TLMediaNodeVideo"/&gt;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&lt;/choice&gt;</w:t>
      </w:r>
    </w:p>
    <w:p w:rsidRDefault="007133A4" w:rsidP="007133A4" w:rsidR="007133A4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7133A4" w:rsidR="007133A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133A4" w:rsidR="0040178F">
    <w:pPr>
      <w:pStyle w:val="Header"/>
    </w:pPr>
    <w:fldSimple w:instr=" STYLEREF  &quot;Heading 1,h1,Level 1 Topic Heading&quot;  \* MERGEFORMAT ">
      <w:r>
        <w:rPr>
          <w:noProof/>
        </w:rPr>
        <w:t>PresentationML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E36C60D4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133A4"/>
    <w:rsid w:val="00357DEC"/>
    <w:rsid w:val="0071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133A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133A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133A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133A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133A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133A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133A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133A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133A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133A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133A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133A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133A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133A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133A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133A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133A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133A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133A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133A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133A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133A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133A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133A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133A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133A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133A4"/>
    <w:rPr>
      <w:i/>
    </w:rPr>
  </w:style>
  <w:style w:styleId="ListBullet" w:type="paragraph">
    <w:name w:val="List Bullet"/>
    <w:basedOn w:val="Normal"/>
    <w:uiPriority w:val="99"/>
    <w:qFormat/>
    <w:rsid w:val="007133A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133A4"/>
    <w:rPr>
      <w:i/>
    </w:rPr>
  </w:style>
  <w:style w:customStyle="true" w:styleId="Definition" w:type="character">
    <w:name w:val="Definition"/>
    <w:basedOn w:val="DefaultParagraphFont"/>
    <w:rsid w:val="007133A4"/>
    <w:rPr>
      <w:b/>
    </w:rPr>
  </w:style>
  <w:style w:styleId="Emphasis" w:type="character">
    <w:name w:val="Emphasis"/>
    <w:aliases w:val="Emphasis slanted"/>
    <w:basedOn w:val="DefaultParagraphFont"/>
    <w:rsid w:val="007133A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133A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133A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133A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133A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133A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133A4"/>
    <w:rPr>
      <w:b/>
    </w:rPr>
  </w:style>
  <w:style w:styleId="ListNumber" w:type="paragraph">
    <w:name w:val="List Number"/>
    <w:basedOn w:val="Normal"/>
    <w:unhideWhenUsed/>
    <w:qFormat/>
    <w:rsid w:val="007133A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133A4"/>
    <w:rPr>
      <w:rFonts w:hAnsiTheme="majorHAnsi" w:asciiTheme="majorHAnsi"/>
    </w:rPr>
  </w:style>
  <w:style w:customStyle="true" w:styleId="EcmaAnnexNumbering" w:type="numbering">
    <w:name w:val="Ecma Annex Numbering"/>
    <w:rsid w:val="007133A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133A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133A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133A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133A4"/>
    <w:pPr>
      <w:jc w:val="right"/>
    </w:pPr>
    <w:rPr>
      <w:b w:val="false"/>
    </w:rPr>
  </w:style>
  <w:style w:styleId="TableGrid" w:type="table">
    <w:name w:val="Table Grid"/>
    <w:rsid w:val="007133A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133A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133A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133A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133A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133A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133A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133A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133A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133A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133A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133A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133A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133A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133A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133A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133A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133A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133A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133A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133A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133A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133A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133A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133A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133A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133A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133A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133A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133A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133A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133A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133A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133A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133A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133A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133A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133A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133A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133A4"/>
  </w:style>
  <w:style w:styleId="NormalWeb" w:type="paragraph">
    <w:name w:val="Normal (Web)"/>
    <w:basedOn w:val="Normal"/>
    <w:uiPriority w:val="99"/>
    <w:semiHidden/>
    <w:unhideWhenUsed/>
    <w:rsid w:val="007133A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133A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133A4"/>
  </w:style>
  <w:style w:customStyle="true" w:styleId="DateChar" w:type="character">
    <w:name w:val="Date Char"/>
    <w:basedOn w:val="DefaultParagraphFont"/>
    <w:link w:val="Date"/>
    <w:uiPriority w:val="99"/>
    <w:semiHidden/>
    <w:rsid w:val="007133A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133A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133A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133A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133A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133A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133A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133A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133A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133A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133A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133A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133A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133A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133A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133A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133A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133A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133A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133A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133A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133A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133A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133A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133A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133A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133A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133A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133A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133A4"/>
  </w:style>
  <w:style w:styleId="HTMLDefinition" w:type="character">
    <w:name w:val="HTML Definition"/>
    <w:basedOn w:val="DefaultParagraphFont"/>
    <w:uiPriority w:val="99"/>
    <w:semiHidden/>
    <w:unhideWhenUsed/>
    <w:rsid w:val="007133A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133A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133A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133A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133A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133A4"/>
  </w:style>
  <w:style w:styleId="1ai" w:type="numbering">
    <w:name w:val="Outline List 1"/>
    <w:basedOn w:val="NoList"/>
    <w:uiPriority w:val="99"/>
    <w:semiHidden/>
    <w:unhideWhenUsed/>
    <w:rsid w:val="007133A4"/>
  </w:style>
  <w:style w:styleId="111111" w:type="numbering">
    <w:name w:val="Outline List 2"/>
    <w:basedOn w:val="NoList"/>
    <w:uiPriority w:val="99"/>
    <w:semiHidden/>
    <w:unhideWhenUsed/>
    <w:rsid w:val="007133A4"/>
  </w:style>
  <w:style w:customStyle="true" w:styleId="Superscript" w:type="character">
    <w:name w:val="Superscript"/>
    <w:basedOn w:val="DefaultParagraphFont"/>
    <w:rsid w:val="007133A4"/>
    <w:rPr>
      <w:vertAlign w:val="superscript"/>
    </w:rPr>
  </w:style>
  <w:style w:customStyle="true" w:styleId="Terminal" w:type="character">
    <w:name w:val="Terminal"/>
    <w:basedOn w:val="DefaultParagraphFont"/>
    <w:rsid w:val="007133A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133A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133A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133A4"/>
    <w:rPr>
      <w:i/>
    </w:rPr>
  </w:style>
  <w:style w:customStyle="true" w:styleId="Emphasisstrong" w:type="character">
    <w:name w:val="Emphasis strong"/>
    <w:basedOn w:val="DefaultParagraphFont"/>
    <w:rsid w:val="007133A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133A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133A4"/>
    <w:pPr>
      <w:ind w:left="360"/>
    </w:pPr>
  </w:style>
  <w:style w:customStyle="true" w:styleId="ProductionSuperscript" w:type="character">
    <w:name w:val="Production Superscript"/>
    <w:basedOn w:val="Production"/>
    <w:rsid w:val="007133A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133A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133A4"/>
    <w:pPr>
      <w:numPr>
        <w:numId w:val="7"/>
      </w:numPr>
    </w:pPr>
  </w:style>
  <w:style w:customStyle="true" w:styleId="SquareBullet1" w:type="paragraph">
    <w:name w:val="Square Bullet 1"/>
    <w:basedOn w:val="Normal"/>
    <w:rsid w:val="007133A4"/>
    <w:pPr>
      <w:numPr>
        <w:numId w:val="12"/>
      </w:numPr>
    </w:pPr>
  </w:style>
  <w:style w:customStyle="true" w:styleId="SquareBullet2" w:type="paragraph">
    <w:name w:val="Square Bullet 2"/>
    <w:basedOn w:val="Normal"/>
    <w:rsid w:val="007133A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133A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133A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133A4"/>
    <w:pPr>
      <w:numPr>
        <w:numId w:val="16"/>
      </w:numPr>
    </w:pPr>
  </w:style>
  <w:style w:styleId="NoSpacing" w:type="paragraph">
    <w:name w:val="No Spacing"/>
    <w:uiPriority w:val="1"/>
    <w:rsid w:val="007133A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133A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133A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133A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133A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133A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133A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133A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133A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133A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133A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timing.docx" TargetMode="External"/><Relationship Id="rId9" Type="http://schemas.openxmlformats.org/officeDocument/2006/relationships/hyperlink" Target="par.docx" TargetMode="External"/><Relationship Id="rId10" Type="http://schemas.openxmlformats.org/officeDocument/2006/relationships/hyperlink" Target="cTn.docx" TargetMode="External"/><Relationship Id="rId11" Type="http://schemas.openxmlformats.org/officeDocument/2006/relationships/hyperlink" Target="stCondLst.docx" TargetMode="External"/><Relationship Id="rId12" Type="http://schemas.openxmlformats.org/officeDocument/2006/relationships/hyperlink" Target="childTnLst.docx" TargetMode="External"/><Relationship Id="rId13" Type="http://schemas.openxmlformats.org/officeDocument/2006/relationships/hyperlink" Target="set.docx" TargetMode="External"/><Relationship Id="rId14" Type="http://schemas.openxmlformats.org/officeDocument/2006/relationships/hyperlink" Target="cBhvr.docx" TargetMode="External"/><Relationship Id="rId15" Type="http://schemas.openxmlformats.org/officeDocument/2006/relationships/hyperlink" Target="tgtEl.docx" TargetMode="External"/><Relationship Id="rId16" Type="http://schemas.openxmlformats.org/officeDocument/2006/relationships/hyperlink" Target="attrNameLst.docx" TargetMode="External"/><Relationship Id="rId17" Type="http://schemas.openxmlformats.org/officeDocument/2006/relationships/hyperlink" Target="to.docx" TargetMode="External"/><Relationship Id="rId18" Type="http://schemas.openxmlformats.org/officeDocument/2006/relationships/hyperlink" Target="anim.docx" TargetMode="External"/><Relationship Id="rId19" Type="http://schemas.openxmlformats.org/officeDocument/2006/relationships/hyperlink" Target="animClr.docx" TargetMode="External"/><Relationship Id="rId20" Type="http://schemas.openxmlformats.org/officeDocument/2006/relationships/hyperlink" Target="animEffect.docx" TargetMode="External"/><Relationship Id="rId21" Type="http://schemas.openxmlformats.org/officeDocument/2006/relationships/hyperlink" Target="animMotion.docx" TargetMode="External"/><Relationship Id="rId22" Type="http://schemas.openxmlformats.org/officeDocument/2006/relationships/hyperlink" Target="animRot.docx" TargetMode="External"/><Relationship Id="rId23" Type="http://schemas.openxmlformats.org/officeDocument/2006/relationships/hyperlink" Target="animScale.docx" TargetMode="External"/><Relationship Id="rId24" Type="http://schemas.openxmlformats.org/officeDocument/2006/relationships/hyperlink" Target="audio.docx" TargetMode="External"/><Relationship Id="rId25" Type="http://schemas.openxmlformats.org/officeDocument/2006/relationships/hyperlink" Target="cmd.docx" TargetMode="External"/><Relationship Id="rId26" Type="http://schemas.openxmlformats.org/officeDocument/2006/relationships/hyperlink" Target="excl.docx" TargetMode="External"/><Relationship Id="rId27" Type="http://schemas.openxmlformats.org/officeDocument/2006/relationships/hyperlink" Target="seq.docx" TargetMode="External"/><Relationship Id="rId28" Type="http://schemas.openxmlformats.org/officeDocument/2006/relationships/hyperlink" Target="video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267</properties:Pages>
  <properties:Words>74237</properties:Words>
  <properties:Characters>423151</properties:Characters>
  <properties:Lines>3526</properties:Lines>
  <properties:Paragraphs>992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properties:HeadingPairs>
  <properties:TitlesOfParts>
    <vt:vector size="15" baseType="lpstr">
      <vt:lpstr/>
      <vt:lpstr>PresentationML Reference Material</vt:lpstr>
      <vt:lpstr>    Table of Contents</vt:lpstr>
      <vt:lpstr>    Basics</vt:lpstr>
      <vt:lpstr>        custData (Customer Data)</vt:lpstr>
      <vt:lpstr>        custShow (Custom Show)</vt:lpstr>
      <vt:lpstr>        ext (Extension)</vt:lpstr>
      <vt:lpstr>        extLst (Extension List with Modification Flag)</vt:lpstr>
      <vt:lpstr>        extLst (Extension List)</vt:lpstr>
      <vt:lpstr>        sld (Presentation Slide)</vt:lpstr>
      <vt:lpstr>        sldAll (All Slides)</vt:lpstr>
      <vt:lpstr>        sldRg (Slide Range)</vt:lpstr>
      <vt:lpstr>        tags (Customer Data Tags)</vt:lpstr>
      <vt:lpstr>    Presentation</vt:lpstr>
      <vt:lpstr>        Presentation Properties</vt:lpstr>
    </vt:vector>
  </properties:TitlesOfParts>
  <properties:LinksUpToDate>false</properties:LinksUpToDate>
  <properties:CharactersWithSpaces>496396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2013-05-26T12:25:00Z</dcterms:created>
  <dc:creator>jharrop</dc:creator>
  <cp:lastModifiedBy>docx4j</cp:lastModifiedBy>
  <dcterms:modified xmlns:xsi="http://www.w3.org/2001/XMLSchema-instance" xsi:type="dcterms:W3CDTF">2013-05-26T12:25:00Z</dcterms:modified>
  <cp:revision>1</cp:revision>
</cp:coreProperties>
</file>