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7_1" w:id="100001"/>
      <w:bookmarkStart w:name="book6b7d7e74-c98a-430c-8b89-57f03d2d1541_1" w:id="100002"/>
      <w:r>
        <w:t>sldSz</w:t>
      </w:r>
      <w:r>
        <w:t xml:space="preserve"> (Presentation Slide Size)</w:t>
      </w:r>
      <w:bookmarkEnd w:id="100001"/>
    </w:p>
    <w:bookmarkEnd w:id="100002"/>
    <w:p w:rsidRDefault="007133A4" w:rsidP="007133A4" w:rsidR="007133A4">
      <w:r>
        <w:t xml:space="preserve">This element specifies the size of the </w:t>
      </w:r>
      <w:hyperlink r:id="rId8">
        <w:r>
          <w:rPr>
            <w:rStyle w:val="Hyperlink"/>
          </w:rPr>
          <w:t>presentation</w:t>
        </w:r>
      </w:hyperlink>
      <w:r>
        <w:t xml:space="preserve"> slide surface.  Objects within a </w:t>
      </w:r>
      <w:hyperlink r:id="rId8">
        <w:r>
          <w:rPr>
            <w:rStyle w:val="Hyperlink"/>
          </w:rPr>
          <w:t>presentation</w:t>
        </w:r>
      </w:hyperlink>
      <w:r>
        <w:t xml:space="preserve"> slide can be specified outside these extents, but this is the size of background surface that will be shown when the slide is presented or printed..</w:t>
      </w:r>
    </w:p>
    <w:p w:rsidRDefault="007133A4" w:rsidP="007133A4" w:rsidR="007133A4">
      <w:r>
        <w:t>[</w:t>
      </w:r>
      <w:r>
        <w:t>Example</w:t>
      </w:r>
      <w:r>
        <w:t xml:space="preserve">: Consider the following specifying of the size of a </w:t>
      </w:r>
      <w:hyperlink r:id="rId8">
        <w:r>
          <w:rPr>
            <w:rStyle w:val="Hyperlink"/>
          </w:rPr>
          <w:t>presentation</w:t>
        </w:r>
      </w:hyperlink>
      <w:r>
        <w:t xml:space="preserve"> slide.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presentation</w:t>
        </w:r>
      </w:hyperlink>
      <w:r>
        <w:t xml:space="preserve"> xmlns:a="" xmlns:r="" xmlns:p="" embedTrueTypeFonts="1"&gt;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&lt;p:sldSz cx="9144000" cy="6858000" type="screen4x3"/&gt;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</w:t>
      </w:r>
      <w:hyperlink r:id="rId8">
        <w:r>
          <w:rPr>
            <w:rStyle w:val="Hyperlink"/>
          </w:rPr>
          <w:t>presentation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cx</w:t>
            </w:r>
            <w:r>
              <w:t xml:space="preserve"> (Extent Length)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length of the extents rectangle in EMUs. This rectangle shall dictate the size of the object as displayed (the result of any scaling to the original object).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7133A4" w:rsidP="0037098B" w:rsidR="007133A4"/>
          <w:p w:rsidRDefault="007133A4" w:rsidP="0037098B" w:rsidR="007133A4">
            <w:pPr>
              <w:pStyle w:val="c"/>
            </w:pPr>
            <w:r>
              <w:t>&lt;… cx="1828800" cy="200000"/&gt;</w:t>
            </w:r>
          </w:p>
          <w:p w:rsidRDefault="007133A4" w:rsidP="0037098B" w:rsidR="007133A4"/>
          <w:p w:rsidRDefault="007133A4" w:rsidP="0037098B" w:rsidR="007133A4">
            <w:r>
              <w:t xml:space="preserve">The </w:t>
            </w:r>
            <w:r>
              <w:t>cx</w:t>
            </w:r>
            <w:r>
              <w:t xml:space="preserve"> attributes specifies that this object has a height of </w:t>
            </w:r>
            <w:r>
              <w:t>1828800</w:t>
            </w:r>
            <w:r>
              <w:t xml:space="preserve"> EMUs (English Metric Units).  </w:t>
            </w:r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ST_SlideSizeCoordinate</w:t>
              </w:r>
            </w:hyperlink>
            <w:r>
              <w:t/>
            </w:r>
            <w:r>
              <w:t xml:space="preserve"> simple type (§</w:t>
            </w:r>
            <w:fldSimple w:instr="REF booke59ebc72-0dd6-414d-95c1-fc3c4a034233 \r \h">
              <w:r>
                <w:t>4.8.21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cy</w:t>
            </w:r>
            <w:r>
              <w:t xml:space="preserve"> (Extent Width)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width of the extents rectangle in EMUs. This rectangle shall dictate the size of the object as displayed (the result of any scaling to the original object).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7133A4" w:rsidP="0037098B" w:rsidR="007133A4"/>
          <w:p w:rsidRDefault="007133A4" w:rsidP="0037098B" w:rsidR="007133A4">
            <w:pPr>
              <w:pStyle w:val="c"/>
            </w:pPr>
            <w:r>
              <w:t>&lt; … cx="1828800" cy="200000"/&gt;</w:t>
            </w:r>
          </w:p>
          <w:p w:rsidRDefault="007133A4" w:rsidP="0037098B" w:rsidR="007133A4"/>
          <w:p w:rsidRDefault="007133A4" w:rsidP="0037098B" w:rsidR="007133A4">
            <w:r>
              <w:t xml:space="preserve">The </w:t>
            </w:r>
            <w:r>
              <w:t>cy</w:t>
            </w:r>
            <w:r>
              <w:t xml:space="preserve"> attribute specifies that this object has a width of </w:t>
            </w:r>
            <w:r>
              <w:t>200000</w:t>
            </w:r>
            <w:r>
              <w:t xml:space="preserve"> EMUs (English Metric Units).  </w:t>
            </w:r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ST_SlideSizeCoordinate</w:t>
              </w:r>
            </w:hyperlink>
            <w:r>
              <w:t/>
            </w:r>
            <w:r>
              <w:t xml:space="preserve"> simple type (§</w:t>
            </w:r>
            <w:fldSimple w:instr="REF booke59ebc72-0dd6-414d-95c1-fc3c4a034233 \r \h">
              <w:r>
                <w:t>4.8.21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type</w:t>
            </w:r>
            <w:r>
              <w:t xml:space="preserve"> (Type of Size)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type of slide size that should be used. This identifies in particular the expected delivery platform for this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ST_SlideSizeType</w:t>
              </w:r>
            </w:hyperlink>
            <w:r>
              <w:t/>
            </w:r>
            <w:r>
              <w:t xml:space="preserve"> simple type (§</w:t>
            </w:r>
            <w:fldSimple w:instr="REF bookb96e4309-e2ea-4333-a6fd-7161681eff28 \r \h">
              <w:r>
                <w:t>4.8.22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name="CT_SlideSize"&gt;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name="cx" type="</w:t>
      </w:r>
      <w:hyperlink r:id="rId9">
        <w:r>
          <w:rPr>
            <w:rStyle w:val="Hyperlink"/>
          </w:rPr>
          <w:t>ST_SlideSizeCoordinate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name="cy" type="</w:t>
      </w:r>
      <w:hyperlink r:id="rId9">
        <w:r>
          <w:rPr>
            <w:rStyle w:val="Hyperlink"/>
          </w:rPr>
          <w:t>ST_SlideSizeCoordinate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0">
        <w:r>
          <w:rPr>
            <w:rStyle w:val="Hyperlink"/>
          </w:rPr>
          <w:t>ST_SlideSizeType</w:t>
        </w:r>
      </w:hyperlink>
      <w:r>
        <w:t>" use="optional" default="custom"/&gt;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ST_SlideSizeCoordinate.docx" TargetMode="External"/><Relationship Id="rId10" Type="http://schemas.openxmlformats.org/officeDocument/2006/relationships/hyperlink" Target="ST_SlideSiz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