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97_1" w:id="100001"/>
      <w:bookmarkStart w:name="bookea8bd038-9b78-4a9e-b389-1ae2311ccbf6_1" w:id="100002"/>
      <w:r>
        <w:t>sldLayoutId</w:t>
      </w:r>
      <w:r>
        <w:t xml:space="preserve"> (Slide Layout Id)</w:t>
      </w:r>
      <w:bookmarkEnd w:id="100001"/>
    </w:p>
    <w:bookmarkEnd w:id="100002"/>
    <w:p w:rsidRDefault="007133A4" w:rsidP="007133A4" w:rsidR="007133A4">
      <w:r>
        <w:t xml:space="preserve">This element specifies the relationship information for each slide layout that is used within the slide master. The slide master has relationship identifiers that it uses internally for determining the slide layouts that should be used. Then, to resolve what these slide layouts should be the </w:t>
      </w:r>
      <w:r>
        <w:t>sldLayoutId</w:t>
      </w:r>
      <w:r>
        <w:t xml:space="preserve"> elements in the </w:t>
      </w:r>
      <w:r>
        <w:t/>
      </w:r>
      <w:hyperlink r:id="rId8">
        <w:r>
          <w:rPr>
            <w:rStyle w:val="Hyperlink"/>
          </w:rPr>
          <w:t>sldLayoutIdLst</w:t>
        </w:r>
      </w:hyperlink>
      <w:r>
        <w:t/>
      </w:r>
      <w:r>
        <w:t xml:space="preserve"> are utilized.</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sldLayoutIdLst</w:t>
              </w:r>
            </w:hyperlink>
            <w:r>
              <w:t/>
            </w:r>
            <w:r>
              <w:t xml:space="preserve"> (§</w:t>
            </w:r>
            <w:fldSimple w:instr="REF bookb6e4563f-38c1-4c6f-9f90-6638e85b8741 \r \h">
              <w:r>
                <w:t>4.4.1.38</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9">
              <w:r>
                <w:rPr>
                  <w:rStyle w:val="Hyperlink"/>
                </w:rPr>
                <w:t>extLst</w:t>
              </w:r>
            </w:hyperlink>
            <w:r>
              <w:t/>
            </w:r>
            <w:r>
              <w:t xml:space="preserve"> (Extension List)</w:t>
            </w:r>
          </w:p>
        </w:tc>
        <w:tc>
          <w:tcPr>
            <w:tcW w:type="pct" w:w="500"/>
          </w:tcPr>
          <w:p w:rsidRDefault="007133A4" w:rsidP="0037098B" w:rsidR="007133A4">
            <w:r>
              <w:t>§</w:t>
            </w:r>
            <w:fldSimple w:instr="REF book080a06a0-dd06-4328-a514-1d2ba61857d2 \r \h">
              <w:r>
                <w:t>4.2.5</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id</w:t>
            </w:r>
            <w:r>
              <w:t xml:space="preserve"> (ID Tag)</w:t>
            </w:r>
          </w:p>
          <w:p w:rsidRDefault="007133A4" w:rsidP="0037098B" w:rsidR="007133A4"/>
          <w:p w:rsidRDefault="007133A4" w:rsidP="0037098B" w:rsidR="007133A4">
            <w:r>
              <w:t xml:space="preserve">Namespace: </w:t>
            </w:r>
            <w:r>
              <w:t>.../officeDocument/2006/relationships</w:t>
            </w:r>
          </w:p>
        </w:tc>
        <w:tc>
          <w:tcPr>
            <w:tcW w:type="pct" w:w="4000"/>
          </w:tcPr>
          <w:p w:rsidRDefault="007133A4" w:rsidP="0037098B" w:rsidR="007133A4">
            <w:r>
              <w:t>Specifies the relationship id value that the generating application can use to resolve which slide layout will be used in the creation of the slide. This relationship id is used within the relationship file for the master slide to expose the location of the corresponding layout file within the presentation.</w:t>
            </w:r>
          </w:p>
          <w:p w:rsidRDefault="007133A4" w:rsidP="0037098B" w:rsidR="007133A4"/>
          <w:p w:rsidRDefault="007133A4" w:rsidP="0037098B" w:rsidR="007133A4">
            <w:r>
              <w:t xml:space="preserve">The possible values for this attribute are defined by the </w:t>
            </w:r>
            <w:r>
              <w:t>ST_RelationshipId</w:t>
            </w:r>
            <w:r>
              <w:t xml:space="preserve"> simple type (§</w:t>
            </w:r>
            <w:fldSimple w:instr="REF bookd552cae1-05cd-4294-9e72-2aa35d7516c6 \r \h">
              <w:r>
                <w:t>7.8.2.1</w:t>
              </w:r>
            </w:fldSimple>
            <w:r>
              <w:t>).</w:t>
            </w:r>
          </w:p>
        </w:tc>
      </w:tr>
      <w:tr w:rsidTr="0037098B" w:rsidR="007133A4">
        <w:tc>
          <w:tcPr>
            <w:tcW w:type="pct" w:w="1000"/>
          </w:tcPr>
          <w:p w:rsidRDefault="007133A4" w:rsidP="0037098B" w:rsidR="007133A4">
            <w:r>
              <w:t>id</w:t>
            </w:r>
            <w:r>
              <w:t xml:space="preserve"> (ID Tag)</w:t>
            </w:r>
          </w:p>
        </w:tc>
        <w:tc>
          <w:tcPr>
            <w:tcW w:type="pct" w:w="4000"/>
          </w:tcPr>
          <w:p w:rsidRDefault="007133A4" w:rsidP="0037098B" w:rsidR="007133A4">
            <w:r>
              <w:t xml:space="preserve">Specifies the identification number that uniquely identifies this slide layout within the </w:t>
            </w:r>
            <w:hyperlink r:id="rId10">
              <w:r>
                <w:rPr>
                  <w:rStyle w:val="Hyperlink"/>
                </w:rPr>
                <w:t>presentation</w:t>
              </w:r>
            </w:hyperlink>
            <w:r>
              <w:t xml:space="preserve"> file.</w:t>
            </w:r>
          </w:p>
          <w:p w:rsidRDefault="007133A4" w:rsidP="0037098B" w:rsidR="007133A4"/>
          <w:p w:rsidRDefault="007133A4" w:rsidP="0037098B" w:rsidR="007133A4">
            <w:r>
              <w:t xml:space="preserve">The possible values for this attribute are defined by the </w:t>
            </w:r>
            <w:r>
              <w:t/>
            </w:r>
            <w:hyperlink r:id="rId11">
              <w:r>
                <w:rPr>
                  <w:rStyle w:val="Hyperlink"/>
                </w:rPr>
                <w:t>ST_SlideLayoutId</w:t>
              </w:r>
            </w:hyperlink>
            <w:r>
              <w:t/>
            </w:r>
            <w:r>
              <w:t xml:space="preserve"> simple type (§</w:t>
            </w:r>
            <w:fldSimple w:instr="REF book00ae456b-a733-4c27-8f3b-99d68044e674 \r \h">
              <w:r>
                <w:t>4.8.18</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name="CT_SlideLayoutIdListEntry"&gt;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extLst</w:t>
        </w:r>
      </w:hyperlink>
      <w:r>
        <w:t>" type="CT_ExtensionList"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name="id" type="</w:t>
      </w:r>
      <w:hyperlink r:id="rId11">
        <w:r>
          <w:rPr>
            <w:rStyle w:val="Hyperlink"/>
          </w:rPr>
          <w:t>ST_SlideLayoutId</w:t>
        </w:r>
      </w:hyperlink>
      <w:r>
        <w:t>" use="optional"/&gt;</w:t>
      </w:r>
    </w:p>
    <w:p w:rsidRDefault="007133A4" w:rsidP="007133A4" w:rsidR="007133A4">
      <w:pPr>
        <w:pStyle w:val="SchemaFragment"/>
        <w:tabs>
          <w:tab w:pos="360" w:val="left"/>
        </w:tabs>
        <w:ind w:hanging="540" w:left="540"/>
      </w:pPr>
      <w:r>
        <w:tab/>
      </w:r>
      <w:r>
        <w:t>&lt;attribute ref="r:id" use="required"/&gt;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ldLayoutIdLst.docx" TargetMode="External"/><Relationship Id="rId9" Type="http://schemas.openxmlformats.org/officeDocument/2006/relationships/hyperlink" Target="extLst.docx" TargetMode="External"/><Relationship Id="rId10" Type="http://schemas.openxmlformats.org/officeDocument/2006/relationships/hyperlink" Target="presentation.docx" TargetMode="External"/><Relationship Id="rId11" Type="http://schemas.openxmlformats.org/officeDocument/2006/relationships/hyperlink" Target="ST_SlideLayoutId.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