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96_1" w:id="100001"/>
      <w:bookmarkStart w:name="book5a5a27c2-f9e6-4724-93c3-a614e791386e_1" w:id="100002"/>
      <w:r>
        <w:t>sldLayout</w:t>
      </w:r>
      <w:r>
        <w:t xml:space="preserve"> (Slide Layout)</w:t>
      </w:r>
      <w:bookmarkEnd w:id="100001"/>
    </w:p>
    <w:bookmarkEnd w:id="100002"/>
    <w:p w:rsidRDefault="007133A4" w:rsidP="007133A4" w:rsidR="007133A4">
      <w:r>
        <w:t>This element specifies an instance of a slide layout. The slide layout contains in essence a template slide design that can be applied to any existing slide. When applied to an existing slide all corresponding content should be mapped to the new slide layout.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Root element of PresentationML Slide Layout part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clrMapOvr</w:t>
              </w:r>
            </w:hyperlink>
            <w:r>
              <w:t/>
            </w:r>
            <w:r>
              <w:t xml:space="preserve"> (Color Scheme Map Override)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3cb49f9-5c13-4858-9c1a-cf5211b2fd1e \r \h">
              <w:r>
                <w:t>4.4.1.7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cSld</w:t>
              </w:r>
            </w:hyperlink>
            <w:r>
              <w:t/>
            </w:r>
            <w:r>
              <w:t xml:space="preserve"> (Common Slide Data)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3cfd5d6-4a98-4d5a-acc8-43e92d451771 \r \h">
              <w:r>
                <w:t>4.4.1.15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hf</w:t>
              </w:r>
            </w:hyperlink>
            <w:r>
              <w:t/>
            </w:r>
            <w:r>
              <w:t xml:space="preserve"> (Header/Footer information for a slide master)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d32cbfb-dfcb-4f09-94cc-0447c98b76ca \r \h">
              <w:r>
                <w:t>4.4.1.22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timing</w:t>
              </w:r>
            </w:hyperlink>
            <w:r>
              <w:t/>
            </w:r>
            <w:r>
              <w:t xml:space="preserve"> (Slide Timing Information for a Slide Layout)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aa6a345-dacc-4cbc-b867-39b5874626d5 \r \h">
              <w:r>
                <w:t>4.4.1.44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(Slide Transition for a Slide Layout)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b311c4b-7b00-4f14-836f-09704d8afb82 \r \h">
              <w:r>
                <w:t>4.4.1.46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matchingName</w:t>
            </w:r>
            <w:r>
              <w:t xml:space="preserve"> (Matching Name)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a name to be used in place of the name attribute within the </w:t>
            </w:r>
            <w:r>
              <w:t/>
            </w:r>
            <w:hyperlink r:id="rId9">
              <w:r>
                <w:rPr>
                  <w:rStyle w:val="Hyperlink"/>
                </w:rPr>
                <w:t>cSld</w:t>
              </w:r>
            </w:hyperlink>
            <w:r>
              <w:t/>
            </w:r>
            <w:r>
              <w:t xml:space="preserve"> element.  This is used for layout matching in response to layout changes and template applications.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preserve</w:t>
            </w:r>
            <w:r>
              <w:t xml:space="preserve"> (Preserve Slide Layout)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whether the corresponding slide layout will be deleted when all the slides that follow that layout are deleted. If this attribute is not specified then a value of </w:t>
            </w:r>
            <w:r>
              <w:t>false</w:t>
            </w:r>
            <w:r>
              <w:t xml:space="preserve"> should be assumed by the generating application. This would mean that the slide would in fact be deleted if no slides within the </w:t>
            </w:r>
            <w:hyperlink r:id="rId14">
              <w:r>
                <w:rPr>
                  <w:rStyle w:val="Hyperlink"/>
                </w:rPr>
                <w:t>presentation</w:t>
              </w:r>
            </w:hyperlink>
            <w:r>
              <w:t xml:space="preserve"> were related to it.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showMasterPhAnim</w:t>
            </w:r>
            <w:r>
              <w:t xml:space="preserve"> (Show Master Placeholder Animations)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or not to display animations on placeholders from the master slide.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showMasterSp</w:t>
            </w:r>
            <w:r>
              <w:t xml:space="preserve"> (Show Master Shapes)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if shapes on the master slide should be shown on slides or not.</w:t>
            </w:r>
          </w:p>
          <w:p w:rsidRDefault="007133A4" w:rsidP="0037098B" w:rsidR="007133A4"/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type</w:t>
            </w:r>
            <w:r>
              <w:t xml:space="preserve"> (Slide Layout Type)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slide layout type that is used by this slide.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ST_SlideLayoutType</w:t>
              </w:r>
            </w:hyperlink>
            <w:r>
              <w:t/>
            </w:r>
            <w:r>
              <w:t xml:space="preserve"> simple type (§</w:t>
            </w:r>
            <w:fldSimple w:instr="REF book88395d41-d696-439b-9a3e-0ce005fa3926 \r \h">
              <w:r>
                <w:t>4.8.19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userDrawn</w:t>
            </w:r>
            <w:r>
              <w:t xml:space="preserve"> (Is User Drawn)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if the corresponding object has been drawn by the user and should thus not be deleted. This allows for the flagging of slides that contain user drawn data.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name="CT_SlideLayout"&gt;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cSld</w:t>
        </w:r>
      </w:hyperlink>
      <w:r>
        <w:t>" type="CT_CommonSlideData"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ref="EG_ChildSlide"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transition</w:t>
        </w:r>
      </w:hyperlink>
      <w:r>
        <w:t>" type="CT_SlideTransition"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timing</w:t>
        </w:r>
      </w:hyperlink>
      <w:r>
        <w:t>" type="CT_SlideTiming"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hf</w:t>
        </w:r>
      </w:hyperlink>
      <w:r>
        <w:t>" type="CT_HeaderFooter"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ref="AG_ChildSlide"/&gt;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name="matchingName" type="xsd:string" use="optional" default=""/&gt;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15">
        <w:r>
          <w:rPr>
            <w:rStyle w:val="Hyperlink"/>
          </w:rPr>
          <w:t>ST_SlideLayoutType</w:t>
        </w:r>
      </w:hyperlink>
      <w:r>
        <w:t>" use="optional" default="cust"/&gt;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name="preserve"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name="userDrawn"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rMapOvr.docx" TargetMode="External"/><Relationship Id="rId9" Type="http://schemas.openxmlformats.org/officeDocument/2006/relationships/hyperlink" Target="cSld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hf.docx" TargetMode="External"/><Relationship Id="rId12" Type="http://schemas.openxmlformats.org/officeDocument/2006/relationships/hyperlink" Target="timing.docx" TargetMode="External"/><Relationship Id="rId13" Type="http://schemas.openxmlformats.org/officeDocument/2006/relationships/hyperlink" Target="transition.docx" TargetMode="External"/><Relationship Id="rId14" Type="http://schemas.openxmlformats.org/officeDocument/2006/relationships/hyperlink" Target="presentation.docx" TargetMode="External"/><Relationship Id="rId15" Type="http://schemas.openxmlformats.org/officeDocument/2006/relationships/hyperlink" Target="ST_SlideLayout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